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[ÖDEME EMRİNİ DÜZENLEYEN DAİRENİN BULUNDUĞU YER] VERGİ MAHKEMESİ BAŞKANLIĞINA</w:t>
      </w:r>
    </w:p>
    <w:p>
      <w:pPr>
        <w:jc w:val="center"/>
        <w:spacing w:after="120" w:line="276" w:lineRule="auto"/>
      </w:pPr>
      <w:r>
        <w:rPr>
          <w:b/>
          <w:bCs/>
        </w:rPr>
        <w:t xml:space="preserve">YÜRÜTMENİN DURDURULMASI İSTEMLİDİR</w:t>
      </w:r>
    </w:p>
    <w:p>
      <w:pPr>
        <w:jc w:val="center"/>
        <w:spacing w:after="120" w:line="276" w:lineRule="auto"/>
      </w:pPr>
      <w:r>
        <w:rPr>
          <w:i/>
          <w:iCs/>
        </w:rPr>
        <w:t xml:space="preserve">(Başka bir şehirde veriyorsanız: [yetkili yer] Vergi Mahkemesi Başkanlığına gönderilmek üzere [bulunduğunuz yer] Vergi Mahkemesi Başkanlığına)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DAVACI:</w:t>
      </w:r>
      <w:r>
        <w:t xml:space="preserve"> [Ad Soyad / Şirket unvanı], T.C. Kimlik No / Vergi Kimlik No: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Adresi: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Vergi dairesi ve mükellef hesap no:</w:t>
      </w:r>
      <w:r>
        <w:t xml:space="preserve"> [………]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VEKİLİ:</w:t>
      </w:r>
      <w:r>
        <w:t xml:space="preserve"> [varsa: VEKİLİ: Av. Ad Soyad, 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DAVALI:</w:t>
      </w:r>
      <w:r>
        <w:t xml:space="preserve"> [……… Vergi Dairesi Müdürlüğü / ……… Defterdarlığı (……… Vergi Dairesi Müdürlüğü) / ……… Belediye Başkanlığı], [adresi]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DAVA KONUSU İŞLEM:</w:t>
      </w:r>
      <w:r>
        <w:t xml:space="preserve"> Davalı idarece düzenlenen [gg.aa.yyyy] tarihli ve [………] takip/sayı numaralı, toplam [………] TL tutarlı ödeme emri.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ÖDEME EMRİNİN TEBLİĞ TARİHİ:</w:t>
      </w:r>
      <w:r>
        <w:t xml:space="preserve"> [gg.aa.yyyy] [elden / posta ile / elektronik tebligatla: tebligatın elektronik adrese ulaştığı tarih ……, tebliğ sayılan tarih 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VERGİNİN TÜRÜ, DÖNEMİ VE DAYANAĞI:</w:t>
      </w:r>
      <w:r>
        <w:t xml:space="preserve"> [Gelir vergisi / KDV / emlak vergisi / vergi ziyaı cezası / gecikme zammı ……], [dönem/yıl: ……], dayanak ihbarname veya tahakkuk fişi: [tarih ve no: ……]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UYUŞMAZLIK KONUSU MİKTAR:</w:t>
      </w:r>
      <w:r>
        <w:t xml:space="preserve"> [Ödeme emrinin tamamı: ……… TL] [Kısmen dava ediliyorsa: dava edilen kalemler ve tutarları: ……… TL; dava edilmeyen kısım: ……… TL]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6183 sayılı Amme Alacaklarının Tahsil Usulü Hakkında Kanun'un 58. maddesi uyarınca, yukarıda gösterilen ödeme emrinin öncelikle yürütmesinin durdurulması ve iptali istemidir.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Dava süresinde açılmıştır.</w:t>
      </w:r>
      <w:r>
        <w:t xml:space="preserve"> Ödeme emri bana [gg.aa.yyyy] tarihinde tebliğ edilmiştir. 6183 sayılı Kanun'un 58. maddesindeki 15 günlük süre tebliği izleyen günden başlar ve bu dava süresi içinde açılmıştır. [SEÇENEK — elektronik tebligatta: Tebligat elektronik adresime [gg.aa.yyyy] tarihinde ulaşmış, ulaştığı günü izleyen beşinci günün sonunda, yani [gg.aa.yyyy] tarihinde tebliğ edilmiş sayılmıştır (213 sayılı VUK m.107/A).] [SEÇENEK — tebliğ usulsüzse: Ödeme emri bana usulüne uygun tebliğ edilmemiştir; [tebliğ mazbatasında imzanın bana ait olmaması / adreste bulunmadığım hâlde muhtara bırakılması / ……] nedeniyle tebliğ geçersizdir. Ödeme emrini [gg.aa.yyyy] tarihinde [banka hesabıma haciz konulduğunu öğrenerek / vergi dairesine gittiğimde] öğrendim; süre bu tarihten başlar.]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Görev ve yetki.</w:t>
      </w:r>
      <w:r>
        <w:t xml:space="preserve"> Uyuşmazlık, [vergi / resim / harç] niteliğindeki bir amme alacağının 6183 sayılı Kanun'a göre takibinden doğmaktadır. 2576 sayılı Kanun'un 6. maddesinin (b) bendi bu davaları vergi mahkemesine vermiştir; ödeme emrini düzenleyen davalı daire Mahkemenizin yargı çevresinde bulunduğundan Mahkemeniz yetkilidir (İYUK 37/1-c).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Olay.</w:t>
      </w:r>
      <w:r>
        <w:t xml:space="preserve"> Ödeme emrinde [……] yılı [……] dönemine ait [……] TL asıl alacak ile [……] TL gecikme zammı ve [……] TL ceza istenmektedir. [Bu borçlar hakkında bana daha önce bir ihbarname / tahakkuk fişi tebliğ edilmemiştir.] [Borçların bir kısmını ……… tarihinde ödedim; makbuzlar ektedir.] [Borç, ortağı olduğum / kanuni temsilcisi olduğum ……… Ltd. Şti. adına tahakkuk etmiştir.] Ödeme emrine karşı ileri sürdüğüm sebepler aşağıdadır; bunların her biri 58. maddedeki borcun bulunmaması, kısmen ödenmiş olması veya zamanaşımına uğramış olması iddialarının kapsamındadır.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HUKUKA AYKIRILIK SEBEPLERİ: A. Yetki.</w:t>
      </w:r>
    </w:p>
    <w:p>
      <w:pPr>
        <w:jc w:val="both"/>
        <w:spacing w:after="120" w:line="276" w:lineRule="auto"/>
      </w:pPr>
      <w:r>
        <w:t xml:space="preserve">[SEÇENEK — dosyanıza uyuyorsa kullanın: alacak başka idareye ait] Ödeme emrinde yer alan [……] alacağı davalı vergi dairesine değil, [……… Belediyesine / ……… Vergi Dairesine] aittir. Alacağın tahsili için davalı daireye usulüne uygun bir devir veya bildirim yapıldığı dosyada görünmemektedir. Alacaklı ve yetkili olmayan bir daire tarafından düzenlenen ödeme emri yetki yönünden hukuka aykırıdır.</w:t>
      </w:r>
    </w:p>
    <w:p>
      <w:pPr>
        <w:jc w:val="both"/>
        <w:spacing w:after="120" w:line="276" w:lineRule="auto"/>
      </w:pPr>
      <w:r>
        <w:t xml:space="preserve">[SEÇENEK — ödeme emri yetkisiz kişice imzalanmış] Ödeme emrinde imzası bulunan görevlinin bu işlemi yapmaya yetkili olduğu, imza yetkisi belgesiyle ortaya konulmamıştır. İşlem dosyasıyla birlikte bu belgenin de celbini isterim.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B. Şekil ve tebliğ.</w:t>
      </w:r>
    </w:p>
    <w:p>
      <w:pPr>
        <w:jc w:val="both"/>
        <w:spacing w:after="120" w:line="276" w:lineRule="auto"/>
      </w:pPr>
      <w:r>
        <w:t xml:space="preserve">[SEÇENEK — dosyanıza uyuyorsa kullanın: ödeme emrinde zorunlu bilgiler eksik] 6183 sayılı Kanun'un 55. maddesi ödeme emrinde borcun asıl ve fer'ilerinin mahiyet ve miktarlarının, nereye ödeneceğinin ve ödenmezse uygulanacak sonuçların yazılmasını zorunlu tutar. Dava konusu ödeme emrinde [hangi verginin hangi dönemine ait olduğu / asıl alacak ile gecikme zammının ayrımı / dayanak ihbarnamenin tarih ve numarası] gösterilmemiştir. Bu hâliyle borcun ne olduğunu anlamam ve ona göre itiraz etmem engellenmiştir.</w:t>
      </w:r>
    </w:p>
    <w:p>
      <w:pPr>
        <w:jc w:val="both"/>
        <w:spacing w:after="120" w:line="276" w:lineRule="auto"/>
      </w:pPr>
      <w:r>
        <w:t xml:space="preserve">[SEÇENEK — dayanak ihbarname tebliğ edilmedi] Ödeme emrinin dayanağı olan [gg.aa.yyyy] tarihli ve [……] sayılı ihbarname bana hiç tebliğ edilmemiştir. [İhbarname, mükellefiyetim [……] tarihinde sona erdikten sonra eski iş adresime gönderilmiş / ilanen tebliğ şartları oluşmadan ilan yoluna gidilmiştir.] Usulüne uygun tebliğ edilmemiş bir tarhiyat kesinleşmez; kesinleşmemiş amme alacağı için ödeme emri düzenlenemez. Davalı idareden tebliğ belgelerinin aslının getirtilmesini isterim.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C. Sebep: böyle bir borcum yoktur.</w:t>
      </w:r>
    </w:p>
    <w:p>
      <w:pPr>
        <w:jc w:val="both"/>
        <w:spacing w:after="120" w:line="276" w:lineRule="auto"/>
      </w:pPr>
      <w:r>
        <w:t xml:space="preserve">[SEÇENEK — dosyanıza uyuyorsa kullanın: tarhiyata karşı dava açılmış] Ödeme emrine konu tarhiyata karşı [……] Vergi Mahkemesinin [……] esas sayılı dosyasında dava açtım. Vergi mahkemesinde açılan vergi davası, dava konusu kısmın tahsil işlemlerini durdurur (İYUK 27/4). Dava sürerken bu kısım için ödeme emri düzenlenemez.</w:t>
      </w:r>
    </w:p>
    <w:p>
      <w:pPr>
        <w:jc w:val="both"/>
        <w:spacing w:after="120" w:line="276" w:lineRule="auto"/>
      </w:pPr>
      <w:r>
        <w:t xml:space="preserve">[SEÇENEK — mükerrer takip] Aynı borç için [gg.aa.yyyy] tarihli ödeme emri daha önce tebliğ edilmiş ve [ödenmiş / yapılandırılmış / dava konusu edilmiştir]. Aynı alacak için ikinci ödeme emri mükerrer takip niteliğindedir.</w:t>
      </w:r>
    </w:p>
    <w:p>
      <w:pPr>
        <w:jc w:val="both"/>
        <w:spacing w:after="120" w:line="276" w:lineRule="auto"/>
      </w:pPr>
      <w:r>
        <w:t xml:space="preserve">[SEÇENEK — limited şirket ortağına ödeme emri] Borç, ortağı olduğum ……… Ltd. Şti.'ye aittir. 6183 sayılı Kanun'un 35. maddesine göre ortağa gidilebilmesi için alacağın şirketten tamamen veya kısmen tahsil edilemediğinin ya da edilemeyeceğinin anlaşılması gerekir. Şirketin [……] adresinde faal olduğu, adına kayıtlı [araç / taşınmaz / alacak] bulunduğu hâlde şirket malvarlığına başvurulmadan doğrudan bana ödeme emri gönderilmiştir. Ayrıca sorumluluğum sermaye payım olan [%……] ile sınırlıdır; ödeme emri bu oranı aşmaktadır. [Pay devri ……… tarihinde yapılmıştır; ödeme emrindeki [……] dönemine ait borçlar ortaklığım sona erdikten sonra doğmuştur.]</w:t>
      </w:r>
    </w:p>
    <w:p>
      <w:pPr>
        <w:jc w:val="both"/>
        <w:spacing w:after="120" w:line="276" w:lineRule="auto"/>
      </w:pPr>
      <w:r>
        <w:t xml:space="preserve">[SEÇENEK — kanuni temsilciye ödeme emri] Borcun doğduğu ve ödenmesi gerektiği [……] döneminde şirketin kanuni temsilcisi değildim; [ticaret sicil gazetesi / müdürlük kararı] bunu göstermektedir. Asıl borçlu şirketin malvarlığından tahsil imkânı araştırılmadan bana takip yöneltilmesi hukuka aykırıdır.</w:t>
      </w:r>
    </w:p>
    <w:p>
      <w:pPr>
        <w:jc w:val="both"/>
        <w:spacing w:after="120" w:line="276" w:lineRule="auto"/>
      </w:pPr>
      <w:r>
        <w:t xml:space="preserve">[SEÇENEK — borç başkasına ait] Ödeme emrindeki [araç / taşınmaz / işyeri], ilgili dönemde benim adıma kayıtlı değildi; [satış tarihi: ……]. Bu nedenle [motorlu taşıtlar vergisi / emlak vergisi] borcunun muhatabı ben değilim.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Sebep: borç kısmen ödenmiştir.</w:t>
      </w:r>
      <w:r>
        <w:t xml:space="preserve"> [SEÇENEK — dosyanıza uyuyorsa kullanın] Ödeme emrindeki [……] TL'lik kısım [gg.aa.yyyy] tarihinde [banka / vergi dairesi veznesi / mahsup yoluyla] ödenmiştir; makbuz ve dekontlar ektedir. [İade alacağımın ……… tarihinde mahsup edilmesini talep etmiştim; talebim sonuçlandırılmadan aynı tutar ödeme emrine konu edilmiştir.] Bu nedenle ödeme emrinin en azından ödenen kısım yönünden iptali gerekir.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Sebep: alacak zamanaşımına uğramıştır.</w:t>
      </w:r>
      <w:r>
        <w:t xml:space="preserve"> [SEÇENEK — dosyanıza uyuyorsa kullanın] 6183 sayılı Kanun'un 102. maddesine göre amme alacağı, vadesinin rastladığı takvim yılını izleyen takvim yılı başından itibaren 5 yıl içinde tahsil edilmezse zamanaşımına uğrar. Ödeme emrindeki [……] yılına ait borcun vadesi [gg.aa.yyyy] olduğundan zamanaşımı [01.01.yyyy] tarihinde başlamış ve [31.12.yyyy] tarihinde dolmuştur. Bu süre içinde 103. maddede sayılan [ödeme, haciz, ödeme emri tebliği, mal bildirimi, yapılandırma başvurusu] gibi zamanaşımını kesen bir işlem yapılmamıştır. [Yapılandırma başvurusunu ……… tarihinde, yani zamanaşımı dolduktan sonra yaptım; dolmuş bir zamanaşımı sonradan yapılan yapılandırmayla canlanmaz.] Zamanaşımından sonra ancak rızaen yapılan ödeme kabul edilebilir; cebren takip yapılamaz.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D. Konu: istenen tutar hatalıdır.</w:t>
      </w:r>
    </w:p>
    <w:p>
      <w:pPr>
        <w:jc w:val="both"/>
        <w:spacing w:after="120" w:line="276" w:lineRule="auto"/>
      </w:pPr>
      <w:r>
        <w:t xml:space="preserve">[SEÇENEK — dosyanıza uyuyorsa kullanın: gecikme zammı yanlış hesaplanmış] Gecikme zammı [vade tarihinden değil ……… tarihinden / dava nedeniyle tahsilin durduğu dönem de eklenerek] hesaplanmıştır. Dava konusu kalem için tahsil işlemleri durduğu sürede de zam işletilmesi tutarı şişirmiştir.</w:t>
      </w:r>
    </w:p>
    <w:p>
      <w:pPr>
        <w:jc w:val="both"/>
        <w:spacing w:after="120" w:line="276" w:lineRule="auto"/>
      </w:pPr>
      <w:r>
        <w:t xml:space="preserve">[SEÇENEK — kısmi iptal] Ödeme emrinin yalnız [……] kalemlerine itiraz ediyorum. 6183 sayılı Kanun'un 58. maddesi gereği itiraz ettiğim kısmın dönemini ve miktarını yukarıda "uyuşmazlık konusu miktar" başlığında açıkça gösterdim.</w:t>
      </w:r>
    </w:p>
    <w:p>
      <w:pPr>
        <w:jc w:val="both"/>
        <w:spacing w:after="120" w:line="276" w:lineRule="auto"/>
      </w:pPr>
      <w:r>
        <w:t xml:space="preserve">10. </w:t>
      </w:r>
      <w:r>
        <w:rPr>
          <w:b/>
          <w:bCs/>
        </w:rPr>
        <w:t xml:space="preserve">E. Maksat.</w:t>
      </w:r>
      <w:r>
        <w:t xml:space="preserve"> [SEÇENEK — yalnız somut olgu varsa kullanın] Ödeme emri, [……] tarihli şikâyetim / [……] davam sonrasında, aynı dönem için daha önce yapılmamış bir takip olarak düzenlenmiştir. Tarih sırası, işlemin alacağın tahsilinden çok [……] amacıyla yapıldığını göstermektedir.</w:t>
      </w:r>
    </w:p>
    <w:p>
      <w:pPr>
        <w:jc w:val="both"/>
        <w:spacing w:after="120" w:line="276" w:lineRule="auto"/>
      </w:pPr>
      <w:r>
        <w:t xml:space="preserve">11. </w:t>
      </w:r>
      <w:r>
        <w:rPr>
          <w:b/>
          <w:bCs/>
        </w:rPr>
        <w:t xml:space="preserve">YÜRÜTMENİN DURDURULMASI İSTEMİ.</w:t>
      </w:r>
      <w:r>
        <w:t xml:space="preserve"> Ödeme emrine karşı açılan dava tahsil işlemlerini kendiliğinden durdurmadığından (İYUK 27/4) yürütmenin durdurulmasını istiyorum. </w:t>
      </w:r>
      <w:r>
        <w:rPr>
          <w:b/>
          <w:bCs/>
        </w:rPr>
        <w:t xml:space="preserve">Telafisi güç zarar:</w:t>
      </w:r>
      <w:r>
        <w:t xml:space="preserve"> Ödeme emrinin uygulanması hâlinde [banka hesaplarıma / maaşıma / aracıma / taşınmazıma] haciz konulacak, [işyerimin nakit akışı duracak / maaşımın ……'ü kesilecek], [yalnız kısmi davada: dava edilmeyen kısım için] mal bildiriminde bulunmazsam 6183 sayılı Kanun'un 60. maddesine göre hapisle tazyik istenebilecektir. </w:t>
      </w:r>
      <w:r>
        <w:rPr>
          <w:b/>
          <w:bCs/>
        </w:rPr>
        <w:t xml:space="preserve">Açık hukuka aykırılık:</w:t>
      </w:r>
      <w:r>
        <w:t xml:space="preserve"> [Borç zamanaşımına uğramıştır / dayanak ihbarname tebliğ edilmemiştir / borç ödenmiştir] ve bu durum ekteki belgelerden ilk bakışta anlaşılmaktadır. [SEÇENEK — teminatsız YD: Durumumun gereği olarak teminat aranmamasını isterim (İYUK 27/6). [Adli yardım talebim kabul edilirse teminat alınmaz.]]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Anayasa m.125; 2577 sayılı İYUK m.2, 3, 27, 37; 2576 sayılı Kanun m.6; 6183 sayılı Kanun m.35, 55, 58, 102, 103 [ve kanuni temsilcide mükerrer m.35]; 213 sayılı VUK m.107/A [elektronik tebligatta]; 7201 sayılı Tebligat Kanunu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Ödeme emri ve tebliğ belgesi, dayanak ihbarname/tahakkuk fişleri, davalı idareden getirtilecek takip dosyası ve tebliğ mazbatalarının asılları, ödeme makbuzları ve banka dekontları, [varsa] mahsup ve iade dilekçeleri, [varsa] tarhiyata karşı açılan davanın dosyası, [ortak/kanuni temsilci için] ticaret sicil kayıtları ve pay devir belgeleri, [borç başkasına aitse] satış ve tescil belgeleri, gerekirse bilirkişi incelemesi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Dava konusu ödeme emrinin [varsa: davalının savunması alınmaksızın ve] teminatsız olarak </w:t>
      </w:r>
      <w:r>
        <w:rPr>
          <w:b/>
          <w:bCs/>
        </w:rPr>
        <w:t xml:space="preserve">yürütmesinin durdurulmasına</w:t>
      </w:r>
      <w:r>
        <w:t xml:space="preserve">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[gg.aa.yyyy] tarihli ve [………] sayılı ödeme emrinin </w:t>
      </w:r>
      <w:r>
        <w:rPr>
          <w:b/>
          <w:bCs/>
        </w:rPr>
        <w:t xml:space="preserve">iptaline</w:t>
      </w:r>
      <w:r>
        <w:t xml:space="preserve">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Mahkemeniz aksi kanaatteyse, terditli olarak ödeme emrinin [ödendiği belgelenen …… TL / zamanaşımına uğrayan …… yılına ait …… TL / sermaye payımı aşan …… TL] kısmı yönünden </w:t>
      </w:r>
      <w:r>
        <w:rPr>
          <w:b/>
          <w:bCs/>
        </w:rPr>
        <w:t xml:space="preserve">kısmen iptaline</w:t>
      </w:r>
      <w:r>
        <w:t xml:space="preserve">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Yargılama giderleri ile vekâlet ücretinin davalı idareye yükletilmesine,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[isteniyorsa] Duruşma yapılmasına</w:t>
      </w:r>
    </w:p>
    <w:p>
      <w:pPr>
        <w:jc w:val="both"/>
        <w:spacing w:after="120" w:line="276" w:lineRule="auto"/>
      </w:pPr>
      <w:r>
        <w:t xml:space="preserve">karar verilmesini saygıyla arz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Davacı [/ Davacı Vekili]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Ödeme emrinin örneği ve tebliğ belgesi (e-tebligat dökümü)</w:t>
      </w:r>
    </w:p>
    <w:p>
      <w:pPr>
        <w:jc w:val="both"/>
        <w:spacing w:after="120" w:line="276" w:lineRule="auto"/>
      </w:pPr>
      <w:r>
        <w:t xml:space="preserve">2. [varsa] Dayanak ihbarname veya tahakkuk fişi</w:t>
      </w:r>
    </w:p>
    <w:p>
      <w:pPr>
        <w:jc w:val="both"/>
        <w:spacing w:after="120" w:line="276" w:lineRule="auto"/>
      </w:pPr>
      <w:r>
        <w:t xml:space="preserve">3. Ödeme makbuzları ve dekontlar</w:t>
      </w:r>
    </w:p>
    <w:p>
      <w:pPr>
        <w:jc w:val="both"/>
        <w:spacing w:after="120" w:line="276" w:lineRule="auto"/>
      </w:pPr>
      <w:r>
        <w:t xml:space="preserve">4. [varsa] Tarhiyata karşı açılan davanın dilekçesi</w:t>
      </w:r>
    </w:p>
    <w:p>
      <w:pPr>
        <w:jc w:val="both"/>
        <w:spacing w:after="120" w:line="276" w:lineRule="auto"/>
      </w:pPr>
      <w:r>
        <w:t xml:space="preserve">5. [ortak/kanuni temsilci için] Ticaret sicil gazeteleri ve pay devir belgeleri</w:t>
      </w:r>
    </w:p>
    <w:p>
      <w:pPr>
        <w:jc w:val="both"/>
        <w:spacing w:after="120" w:line="276" w:lineRule="auto"/>
      </w:pPr>
      <w:r>
        <w:t xml:space="preserve">6. [varsa] Vekâletname</w:t>
      </w:r>
    </w:p>
    <w:p>
      <w:pPr>
        <w:jc w:val="both"/>
        <w:spacing w:after="120" w:line="276" w:lineRule="auto"/>
      </w:pPr>
      <w:r>
        <w:t xml:space="preserve">7. Dilekçe ve eklerin davalı sayısından bir fazla örneği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