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[ESKİ VEYA YENİ GÖREV YERİNİZ] İDARE MAHKEMESİ BAŞKANLIĞINA</w:t>
      </w:r>
    </w:p>
    <w:p>
      <w:pPr>
        <w:jc w:val="center"/>
        <w:spacing w:after="120" w:line="276" w:lineRule="auto"/>
      </w:pPr>
      <w:r>
        <w:rPr>
          <w:i/>
          <w:iCs/>
        </w:rPr>
        <w:t xml:space="preserve">(İki yerden birini seçebilirsiniz. Başka bir şehirdeyseniz: [SEÇTİĞİNİZ YER]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both"/>
        <w:spacing w:after="120" w:line="276" w:lineRule="auto"/>
      </w:pPr>
      <w:r>
        <w:rPr>
          <w:b/>
          <w:bCs/>
        </w:rPr>
        <w:t xml:space="preserve">DAVACI:</w:t>
      </w:r>
      <w:r>
        <w:t xml:space="preserve"> [Ad Soyad], T.C. Kimlik No: [………], [kurum, kadro unvanı, kadro derecesi]</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VEKİLİ: Av. Ad Soyad, baro ve sicil no, adresi]</w:t>
      </w:r>
    </w:p>
    <w:p>
      <w:pPr>
        <w:jc w:val="both"/>
        <w:spacing w:after="120" w:line="276" w:lineRule="auto"/>
      </w:pPr>
      <w:r>
        <w:rPr>
          <w:b/>
          <w:bCs/>
        </w:rPr>
        <w:t xml:space="preserve">DAVALI:</w:t>
      </w:r>
      <w:r>
        <w:t xml:space="preserve"> [………] Bakanlığı / [………] Valiliği / [………] Belediye Başkanlığı, [adresi] </w:t>
      </w:r>
      <w:r>
        <w:rPr>
          <w:i/>
          <w:iCs/>
        </w:rPr>
        <w:t xml:space="preserve">[atama emrini imzalayan makamın bağlı olduğu idareyi yazın]</w:t>
      </w:r>
    </w:p>
    <w:p>
      <w:pPr>
        <w:jc w:val="both"/>
        <w:spacing w:after="120" w:line="276" w:lineRule="auto"/>
      </w:pPr>
      <w:r>
        <w:rPr>
          <w:b/>
          <w:bCs/>
        </w:rPr>
        <w:t xml:space="preserve">DAVA KONUSU İŞLEM:</w:t>
      </w:r>
      <w:r>
        <w:t xml:space="preserve"> [………] [il / birim]'de [unvan] olarak görev yapmakta iken [gg.aa.yyyy] tarihli, [sayı] sayılı işlemle [isteğim dışında [………] [il / birim]'e [unvan] olarak naklen atanmama / [eş durumu / sağlık] nedeniyle yaptığım [gg.aa.yyyy] tarihli tayin talebimin reddine] ilişkin işlem</w:t>
      </w:r>
    </w:p>
    <w:p>
      <w:pPr>
        <w:jc w:val="both"/>
        <w:spacing w:after="120" w:line="276" w:lineRule="auto"/>
      </w:pPr>
      <w:r>
        <w:rPr>
          <w:b/>
          <w:bCs/>
        </w:rPr>
        <w:t xml:space="preserve">YAZILI BİLDİRİM (TEBLİĞ) TARİHİ:</w:t>
      </w:r>
      <w:r>
        <w:t xml:space="preserve"> [gg.aa.yyyy] (tebliğ belgesi / atama emri ektedir)</w:t>
      </w:r>
    </w:p>
    <w:p>
      <w:pPr>
        <w:jc w:val="both"/>
        <w:spacing w:after="120" w:line="276" w:lineRule="auto"/>
      </w:pPr>
      <w:r>
        <w:rPr>
          <w:b/>
          <w:bCs/>
        </w:rPr>
        <w:t xml:space="preserve">İDAREYE BAŞVURU:</w:t>
      </w:r>
      <w:r>
        <w:t xml:space="preserve"> [İYUK 11 uyarınca işlemin kaldırılmasını istediyseniz: [gg.aa.yyyy] tarihli başvurum [gg.aa.yyyy] tarihinde reddedildi / 30 gün içinde cevap verilmediğinden reddedilmiş sayıldı. Başvurmadıysanız bu satırı silin.]</w:t>
      </w:r>
    </w:p>
    <w:p>
      <w:pPr>
        <w:jc w:val="both"/>
        <w:spacing w:after="120" w:line="276" w:lineRule="auto"/>
      </w:pPr>
      <w:r>
        <w:rPr>
          <w:b/>
          <w:bCs/>
        </w:rPr>
        <w:t xml:space="preserve">KONU:</w:t>
      </w:r>
      <w:r>
        <w:t xml:space="preserve"> [Eski görev yeri]'nden [yeni görev yeri]'ne [isteğim dışında yapılan naklen atamamın / tayin talebimin reddine ilişkin işlemin], savunma süresi kısaltılarak öncelikle yürütmesinin durdurulması, ardından iptali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İşlem bana [gg.aa.yyyy] tarihinde tebliğ edildi; dava İYUK 7'deki 60 günlük süre içinde açılmıştır. [İYUK 11 başvurusu yaptıysanız: başvurum işlemeye başlamış dava süresini durdurmuş, ret üzerine kalan süre içinde dava açılmıştır.] Mahkemeniz [eski / yeni] görev yerim olduğundan İYUK 33/1 uyarınca yetkilidir. Tayin, aile ve çalışma düzenimi doğrudan etkilediğinden menfaatim açıktır (İYUK 2/1-a).</w:t>
      </w:r>
    </w:p>
    <w:p>
      <w:pPr>
        <w:jc w:val="both"/>
        <w:spacing w:after="120" w:line="276" w:lineRule="auto"/>
      </w:pPr>
      <w:r>
        <w:t xml:space="preserve">2. </w:t>
      </w:r>
      <w:r>
        <w:rPr>
          <w:b/>
          <w:bCs/>
        </w:rPr>
        <w:t xml:space="preserve">Olay.</w:t>
      </w:r>
      <w:r>
        <w:t xml:space="preserve"> [gg.aa.yyyy] tarihinde göreve başladım; [……] yıldır [……] olarak çalışıyorum. Hizmet sürem boyunca [başarı / takdir belgeleri, olumlu değerlendirmeler] aldım, hakkımda [hiçbir disiplin cezası yoktur / yalnız [……] tarihli [ceza] vardır]. [Eşim [……]'da [kurum]'da [memur / işçi] olarak çalışmaktadır; [……] yaşında [……] çocuğum [……] okulundadır / [ben / bakmakla yükümlü olduğum [……]] [hastalık / engellilik] nedeniyle [……] hastanesinde tedavi görmektedir.] Davalı idare [gg.aa.yyyy] tarihli işlemle beni [yeni yer]'e atadı; işlemde yalnız "[işlemdeki gerekçe, aynen: hizmet gereği / kamu yararı / norm kadro]" yazmaktadır.</w:t>
      </w:r>
    </w:p>
    <w:p>
      <w:pPr>
        <w:jc w:val="both"/>
        <w:spacing w:after="120" w:line="276" w:lineRule="auto"/>
      </w:pPr>
      <w:r>
        <w:t xml:space="preserve">3. </w:t>
      </w:r>
      <w:r>
        <w:rPr>
          <w:b/>
          <w:bCs/>
        </w:rPr>
        <w:t xml:space="preserve">HUKUKA AYKIRILIK SEBEPLERİ. A. YETKİ</w:t>
      </w:r>
    </w:p>
    <w:p>
      <w:pPr>
        <w:jc w:val="both"/>
        <w:spacing w:after="120" w:line="276" w:lineRule="auto"/>
      </w:pPr>
      <w:r>
        <w:t xml:space="preserve">[SEÇENEK — dosyanıza uyuyorsa kullanın: atamaya yetkili makam değil] Kurumumun mevzuatına göre [unvan] kadrosuna atama yetkisi [Bakan / Genel Müdür / Vali]'dedir. Atama emri ise [il müdürü / şube müdürü / genel müdür yardımcısı] imzasıyla düzenlenmiş; yetki devrine ilişkin bir belge dosyada yoktur.</w:t>
      </w:r>
    </w:p>
    <w:p>
      <w:pPr>
        <w:jc w:val="both"/>
        <w:spacing w:after="120" w:line="276" w:lineRule="auto"/>
      </w:pPr>
      <w:r>
        <w:t xml:space="preserve">[SEÇENEK — müşterek kararname gereken atama] [Unvan] kadrosuna atama müşterek kararnameyle yapılır; işlem bu usule uyulmadan, tek bir makamın onayıyla kurulmuştur.</w:t>
      </w:r>
    </w:p>
    <w:p>
      <w:pPr>
        <w:jc w:val="both"/>
        <w:spacing w:after="120" w:line="276" w:lineRule="auto"/>
      </w:pPr>
      <w:r>
        <w:t xml:space="preserve">4. </w:t>
      </w:r>
      <w:r>
        <w:rPr>
          <w:b/>
          <w:bCs/>
        </w:rPr>
        <w:t xml:space="preserve">B. ŞEKİL (USUL)</w:t>
      </w:r>
    </w:p>
    <w:p>
      <w:pPr>
        <w:jc w:val="both"/>
        <w:spacing w:after="120" w:line="276" w:lineRule="auto"/>
      </w:pPr>
      <w:r>
        <w:t xml:space="preserve">[SEÇENEK — kurum atama yönetmeliğindeki usul izlenmedi] [Kurum] [atama ve yer değiştirme yönetmeliği]'nin [madde] maddesi, [hizmet bölgesi / zorunlu çalışma süresi / sıra ve puan / atama dönemi] esasını öngörür. Bende [bölgedeki çalışma sürem dolmamıştır / sıram gelmemiştir / atama dönemi dışında işlem yapılmıştır]; yönetmeliğin öngördüğü [değerlendirme / kurul kararı] alınmamıştır.</w:t>
      </w:r>
    </w:p>
    <w:p>
      <w:pPr>
        <w:jc w:val="both"/>
        <w:spacing w:after="120" w:line="276" w:lineRule="auto"/>
      </w:pPr>
      <w:r>
        <w:t xml:space="preserve">[SEÇENEK — sendika temsilcisi veya yöneticisi] Ben [işyeri sendika temsilcisi / sendika şube yöneticisi] olarak görev yapmaktayım (belge ektedir). 4688 sayılı Kanun'un 18. maddesine göre kamu işvereni, bu görevdeki kamu görevlisinin işyerini sebebini açık ve kesin şekilde belirtmedikçe değiştiremez. İşlemde böyle bir sebep gösterilmemiştir.</w:t>
      </w:r>
    </w:p>
    <w:p>
      <w:pPr>
        <w:jc w:val="both"/>
        <w:spacing w:after="120" w:line="276" w:lineRule="auto"/>
      </w:pPr>
      <w:r>
        <w:t xml:space="preserve">5. </w:t>
      </w:r>
      <w:r>
        <w:rPr>
          <w:b/>
          <w:bCs/>
        </w:rPr>
        <w:t xml:space="preserve">C. SEBEP</w:t>
      </w:r>
    </w:p>
    <w:p>
      <w:pPr>
        <w:jc w:val="both"/>
        <w:spacing w:after="120" w:line="276" w:lineRule="auto"/>
      </w:pPr>
      <w:r>
        <w:t xml:space="preserve">[SEÇENEK — "hizmet gereği" somut bilgi ve belgeyle gösterilmemiş] İşlemde gerekçe olarak yalnız "hizmet gereği" ibaresi kullanılmıştır. Görevimde başarısız veya yetersiz olduğuma, bulunduğum yerde görevimi gereği gibi yapamayacağıma ya da yeni görev yerinde benim niteliklerimde bir personele zorunlu ihtiyaç bulunduğuna dair nesnel bir bilgi ve belge yoktur. Sicilim, belgelerim ve birim amirimin [olumlu yazısı] tersini göstermektedir. Kamu yararı ve hizmet gereği somut olarak ortaya konulmadan yapılan naklen atama sebep yönünden hukuka aykırıdır. [varsa emsal karar künyesi]</w:t>
      </w:r>
    </w:p>
    <w:p>
      <w:pPr>
        <w:jc w:val="both"/>
        <w:spacing w:after="120" w:line="276" w:lineRule="auto"/>
      </w:pPr>
      <w:r>
        <w:t xml:space="preserve">[SEÇENEK — soruşturma nedeniyle yapılan tayin] Hakkımda [gg.aa.yyyy] tarihinde [disiplin / ceza] soruşturması başlatılmış, tayin bundan [……] gün sonra yapılmıştır; işlemde de "[soruşturmanın sağlıklı yürütülmesi]" gerekçesine yer verilmiştir. Soruşturmanın selameti için Kanunun öngördüğü araç görevden uzaklaştırmadır (657 m.137); soruşturma gerekçesiyle 76. maddeye dayanarak kalıcı tayin yapılamaz. [varsa emsal karar künyesi]</w:t>
      </w:r>
    </w:p>
    <w:p>
      <w:pPr>
        <w:jc w:val="both"/>
        <w:spacing w:after="120" w:line="276" w:lineRule="auto"/>
      </w:pPr>
      <w:r>
        <w:t xml:space="preserve">[SEÇENEK — aile birliği] Eşim [kurum]'da memurdur ve [şehir]'de görev yapmaktadır. 657 sayılı Kanun'un 72. maddesi, aile birimini muhafaza etmek bakımından eşlerin atamasında kurumlar arasında koordinasyon sağlanmasını öngörür; Anayasa'nın 41. maddesi de ailenin korunmasını devlete ödev olarak yükler. İdare, eşimin görev yerini ve [……] yaşındaki çocuğumun durumunu hiç değerlendirmeden aileyi bölen bir işlem kurmuştur.</w:t>
      </w:r>
    </w:p>
    <w:p>
      <w:pPr>
        <w:jc w:val="both"/>
        <w:spacing w:after="120" w:line="276" w:lineRule="auto"/>
      </w:pPr>
      <w:r>
        <w:t xml:space="preserve">[SEÇENEK — sağlık veya engellilik] [Ben / eşim / bakmakla yükümlü olduğum [……]] [hastalık] nedeniyle [……] hastanesinde sürekli tedavi görmekteyiz (sağlık kurulu raporu ektedir). 657 sayılı Kanun'un 72. maddesi, kendisi, eşi veya bakmakla yükümlü olduğu birinci derece kan hısımı engelli olan memurun engellilik durumundan kaynaklanan yer değiştirme taleplerinin karşılanması için düzenleme yapılmasını öngörür [engellilik raporu yoksa bu cümleyi silin; sağlık mazeretini kurumunuzun atama yönetmeliğindeki hükme dayandırın]. Yeni görev yerinde bu tedavinin sürdürülmesi mümkün değildir; idare bu durumu tartmamıştır.</w:t>
      </w:r>
    </w:p>
    <w:p>
      <w:pPr>
        <w:jc w:val="both"/>
        <w:spacing w:after="120" w:line="276" w:lineRule="auto"/>
      </w:pPr>
      <w:r>
        <w:t xml:space="preserve">[SEÇENEK — norm kadro fazlası gerekçesi gerçeğe aykırı] İşlem, eski birimimde norm kadro fazlası bulunduğu gerekçesine dayanmaktadır. Oysa birimde [……] kadrodan [……]'i doludur; benden sonra birime [……] kişi atanmıştır (bilgi edinme cevabı ektedir).</w:t>
      </w:r>
    </w:p>
    <w:p>
      <w:pPr>
        <w:jc w:val="both"/>
        <w:spacing w:after="120" w:line="276" w:lineRule="auto"/>
      </w:pPr>
      <w:r>
        <w:t xml:space="preserve">6. </w:t>
      </w:r>
      <w:r>
        <w:rPr>
          <w:b/>
          <w:bCs/>
        </w:rPr>
        <w:t xml:space="preserve">D. KONU</w:t>
      </w:r>
    </w:p>
    <w:p>
      <w:pPr>
        <w:jc w:val="both"/>
        <w:spacing w:after="120" w:line="276" w:lineRule="auto"/>
      </w:pPr>
      <w:r>
        <w:t xml:space="preserve">[SEÇENEK — isteğim olmadan alt dereceli kadroya atandım] 657 sayılı Kanun'un 76. maddesine göre memur, kazanılmış hak aylık derecesine eşit veya daha üst kadroya naklen atanabilir; kazanılmış hak derecesinin altındaki kadroya ancak kendi isteğiyle ve en çok üç derece altına atanabilir. Ben [……] derecedeyken isteğim olmadan [……] dereceli kadroya atandım.</w:t>
      </w:r>
    </w:p>
    <w:p>
      <w:pPr>
        <w:jc w:val="both"/>
        <w:spacing w:after="120" w:line="276" w:lineRule="auto"/>
      </w:pPr>
      <w:r>
        <w:t xml:space="preserve">[SEÇENEK — unvan ve sorumluluk düşürüldü] [Daire başkanı / şube müdürü / şef] olarak görev yaparken [uzman / memur] kadrosuna atandım. Kariyer ve liyakat ilkelerine uygun yükseldiğim görevden, başarısızlığıma dair hiçbir belge olmadan alınmam fiilen bir yaptırım sonucu doğurmaktadır.</w:t>
      </w:r>
    </w:p>
    <w:p>
      <w:pPr>
        <w:jc w:val="both"/>
        <w:spacing w:after="120" w:line="276" w:lineRule="auto"/>
      </w:pPr>
      <w:r>
        <w:t xml:space="preserve">7. </w:t>
      </w:r>
      <w:r>
        <w:rPr>
          <w:b/>
          <w:bCs/>
        </w:rPr>
        <w:t xml:space="preserve">E. MAKSAT</w:t>
      </w:r>
    </w:p>
    <w:p>
      <w:pPr>
        <w:jc w:val="both"/>
        <w:spacing w:after="120" w:line="276" w:lineRule="auto"/>
      </w:pPr>
      <w:r>
        <w:t xml:space="preserve">[SEÇENEK — cezalandırma amaçlı tayin] [gg.aa.yyyy] tarihinde [amirim hakkında şikâyette bulundum / sendikal faaliyete katıldım / basına açıklama yaptım / yönetim değişti]; tayin bundan [……] gün sonra yapıldı. Aynı birimde benimle aynı unvan ve kıdemdeki [……] kişiden yalnız ben atandım. Bu sıra, işlemin hizmet gereği için değil, disiplin cezası verilmeden beni cezalandırmak için kurulduğunu gösteriyor.</w:t>
      </w:r>
    </w:p>
    <w:p>
      <w:pPr>
        <w:jc w:val="both"/>
        <w:spacing w:after="120" w:line="276" w:lineRule="auto"/>
      </w:pPr>
      <w:r>
        <w:t xml:space="preserve">8. </w:t>
      </w:r>
      <w:r>
        <w:rPr>
          <w:b/>
          <w:bCs/>
        </w:rPr>
        <w:t xml:space="preserve">YÜRÜTMENİN DURDURULMASI İSTEMİNİN GEREKÇESİ.</w:t>
      </w:r>
      <w:r>
        <w:t xml:space="preserve"> İYUK 27/2'deki iki şart birlikte gerçekleşmiştir.</w:t>
      </w:r>
    </w:p>
    <w:p>
      <w:pPr>
        <w:jc w:val="both"/>
        <w:spacing w:after="120" w:line="276" w:lineRule="auto"/>
      </w:pPr>
      <w:r>
        <w:rPr>
          <w:b/>
          <w:bCs/>
        </w:rPr>
        <w:t xml:space="preserve">(1) Telafisi güç veya imkânsız zarar.</w:t>
      </w:r>
      <w:r>
        <w:t xml:space="preserve"> Tayin uygulanırsa [eşimle ayrı şehirlerde yaşamak zorunda kalacağız / çocuğum eğitim yılının ortasında okul değiştirecek / süren tedavim kesilecek / iki ayrı konutun kira yükünü taşıyacağım]. Dava sonunda işlem iptal edilse bile bu süreçte aile düzenine ve sağlığa verilen zarar giderilemez.</w:t>
      </w:r>
    </w:p>
    <w:p>
      <w:pPr>
        <w:jc w:val="both"/>
        <w:spacing w:after="120" w:line="276" w:lineRule="auto"/>
      </w:pPr>
      <w:r>
        <w:rPr>
          <w:b/>
          <w:bCs/>
        </w:rPr>
        <w:t xml:space="preserve">(2) Açık hukuka aykırılık.</w:t>
      </w:r>
      <w:r>
        <w:t xml:space="preserve"> Yukarıda [B / C / D] başlığında gösterdiğim [hizmet gereğinin hiçbir belgeyle gösterilmemesi / tayinin soruşturma gerekçesine dayanması / isteğim olmadan alt dereceye atanmam], işlemin hukuka aykırılığını dosyadan açıkça ortaya koymaktadır.</w:t>
      </w:r>
    </w:p>
    <w:p>
      <w:pPr>
        <w:jc w:val="both"/>
        <w:spacing w:after="120" w:line="276" w:lineRule="auto"/>
      </w:pPr>
      <w:r>
        <w:t xml:space="preserve">Atama işlemleri, İYUK 27/2 son cümleleri uyarınca uygulanmakla etkisi tükenecek işlemlerden sayılmadığından savunma alınmadan karar verilmesini istemiyorum; ancak yeni görevime başlama sürem kısıtlı olduğundan, İYUK 27/5 uyarınca savunma süresinin kısaltılmasını ve dilekçenin idareye memur eliyle tebliğ edilmesini istiyorum.</w:t>
      </w:r>
    </w:p>
    <w:p>
      <w:pPr>
        <w:jc w:val="both"/>
        <w:spacing w:after="120" w:line="276" w:lineRule="auto"/>
      </w:pPr>
      <w:r>
        <w:t xml:space="preserve">[SEÇENEK — teminat istenmemesi] İYUK 27/6 durumun gereklerine göre teminat aranmamasına izin verir; tayin işleminde parasal bir değer söz konusu olmadığından teminat aranmamasını istiyorum.</w:t>
      </w:r>
    </w:p>
    <w:p>
      <w:pPr>
        <w:jc w:val="both"/>
        <w:spacing w:after="120" w:line="276" w:lineRule="auto"/>
      </w:pPr>
      <w:r>
        <w:rPr>
          <w:b/>
          <w:bCs/>
        </w:rPr>
        <w:t xml:space="preserve">HUKUKİ NEDENLER:</w:t>
      </w:r>
      <w:r>
        <w:t xml:space="preserve"> Anayasa m.41, 125, 128; 2577 sayılı İYUK m.2, 3, 7, 11, 16, 17, 27, 33; 657 sayılı Devlet Memurları Kanunu m.62, 63, 72, 76, 137; [varsa] 4688 sayılı Kanun m.18; [kurumun atama ve yer değiştirme yönetmeliği] ve ilgili mevzuat.</w:t>
      </w:r>
    </w:p>
    <w:p>
      <w:pPr>
        <w:jc w:val="both"/>
        <w:spacing w:after="120" w:line="276" w:lineRule="auto"/>
      </w:pPr>
      <w:r>
        <w:rPr>
          <w:b/>
          <w:bCs/>
        </w:rPr>
        <w:t xml:space="preserve">DELİLLER:</w:t>
      </w:r>
      <w:r>
        <w:t xml:space="preserve"> Atama emri ve tebliğ belgesi, hizmet belgesi, sicil ve performans kayıtları, başarı ve takdir belgeleri, [varsa] eşin görev belgesi ve evlilik kaydı, [varsa] sağlık kurulu raporu, [varsa] çocukların okul kayıtları, [varsa] sendika görev belgesi, [varsa] bilgi edinme başvurusu ve cevabı, birimin norm kadro çizelgesi, işlem dosyasının tamamı (İYUK 16/5 uyarınca davalı idareden getirtilmesini talep ederim), [varsa] hakkımdaki soruşturma evrakı ve her türlü yasal delil.</w:t>
      </w:r>
    </w:p>
    <w:p>
      <w:pPr>
        <w:jc w:val="both"/>
        <w:spacing w:after="120" w:line="276" w:lineRule="auto"/>
      </w:pPr>
      <w:r>
        <w:rPr>
          <w:b/>
          <w:bCs/>
        </w:rPr>
        <w:t xml:space="preserve">DURUŞMA TALEBİ:</w:t>
      </w:r>
      <w:r>
        <w:t xml:space="preserve"> İYUK 17 uyarınca duruşma yapılmasını istiyorum. [Duruşma istemiyorsanız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Savunma süresi kısaltılarak ve dilekçe memur eliyle tebliğ edilerek, savunma alındıktan sonra dava konusu işlemin teminatsız olarak yürütmesinin durdurulmasına,</w:t>
      </w:r>
    </w:p>
    <w:p>
      <w:pPr>
        <w:jc w:val="both"/>
        <w:spacing w:after="120" w:line="276" w:lineRule="auto"/>
      </w:pPr>
      <w:r>
        <w:t xml:space="preserve">2. </w:t>
      </w:r>
      <w:r>
        <w:t xml:space="preserve">Dava konusu [naklen atama işleminin / tayin talebimin reddine ilişkin işlemin] iptaline,</w:t>
      </w:r>
    </w:p>
    <w:p>
      <w:pPr>
        <w:jc w:val="both"/>
        <w:spacing w:after="120" w:line="276" w:lineRule="auto"/>
      </w:pPr>
      <w:r>
        <w:t xml:space="preserve">3. </w:t>
      </w:r>
      <w:r>
        <w:t xml:space="preserve">[Alt dereceye veya alt unvana atandıysanız:] İşlem nedeniyle yoksun kaldığım parasal haklarımın [idareye başvurduysanız başvuru tarihinden, başvurmadıysanız dava tarihinden] itibaren yasal faiziyle birlikte ödenmesine,</w:t>
      </w:r>
    </w:p>
    <w:p>
      <w:pPr>
        <w:jc w:val="both"/>
        <w:spacing w:after="120" w:line="276" w:lineRule="auto"/>
      </w:pPr>
      <w:r>
        <w:t xml:space="preserve">4. </w:t>
      </w:r>
      <w:r>
        <w:t xml:space="preserve">Mahkemenizce tamamen iptal yerinde görülmezse, en azından işlemin [aile birliğime / sağlık durumuma] ilişkin değerlendirme yapılmadan kurulan kısmı yönünden iptaline ve idarece bu durumların değerlendirilerek yeniden işlem yapılmasına,</w:t>
      </w:r>
    </w:p>
    <w:p>
      <w:pPr>
        <w:jc w:val="both"/>
        <w:spacing w:after="120" w:line="276" w:lineRule="auto"/>
      </w:pPr>
      <w:r>
        <w:t xml:space="preserve">5.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Atama emri ve tebliğ belgesi</w:t>
      </w:r>
    </w:p>
    <w:p>
      <w:pPr>
        <w:jc w:val="both"/>
        <w:spacing w:after="120" w:line="276" w:lineRule="auto"/>
      </w:pPr>
      <w:r>
        <w:t xml:space="preserve">2. Hizmet belgesi, sicil ve performans kayıtları</w:t>
      </w:r>
    </w:p>
    <w:p>
      <w:pPr>
        <w:jc w:val="both"/>
        <w:spacing w:after="120" w:line="276" w:lineRule="auto"/>
      </w:pPr>
      <w:r>
        <w:t xml:space="preserve">3. [varsa] Eşin görev belgesi ve nüfus kayıt örneği</w:t>
      </w:r>
    </w:p>
    <w:p>
      <w:pPr>
        <w:jc w:val="both"/>
        <w:spacing w:after="120" w:line="276" w:lineRule="auto"/>
      </w:pPr>
      <w:r>
        <w:t xml:space="preserve">4. [varsa] Sağlık kurulu raporu</w:t>
      </w:r>
    </w:p>
    <w:p>
      <w:pPr>
        <w:jc w:val="both"/>
        <w:spacing w:after="120" w:line="276" w:lineRule="auto"/>
      </w:pPr>
      <w:r>
        <w:t xml:space="preserve">5. [varsa] Sendika görev belgesi</w:t>
      </w:r>
    </w:p>
    <w:p>
      <w:pPr>
        <w:jc w:val="both"/>
        <w:spacing w:after="120" w:line="276" w:lineRule="auto"/>
      </w:pPr>
      <w:r>
        <w:t xml:space="preserve">6. [varsa] İYUK 11 başvurusu ve cevabı</w:t>
      </w:r>
    </w:p>
    <w:p>
      <w:pPr>
        <w:jc w:val="both"/>
        <w:spacing w:after="120" w:line="276" w:lineRule="auto"/>
      </w:pPr>
      <w:r>
        <w:t xml:space="preserve">7. [varsa] Vekâletname</w:t>
      </w:r>
    </w:p>
    <w:p>
      <w:pPr>
        <w:jc w:val="both"/>
        <w:spacing w:after="120" w:line="276" w:lineRule="auto"/>
      </w:pPr>
      <w:r>
        <w:t xml:space="preserve">8.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