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 İLÇE] NÖBETÇİ SULH CEZA HÂKİMLİĞİNE</w:t>
      </w:r>
    </w:p>
    <w:p>
      <w:pPr>
        <w:jc w:val="both"/>
        <w:spacing w:after="120" w:line="276" w:lineRule="auto"/>
      </w:pPr>
      <w:r>
        <w:rPr>
          <w:b/>
          <w:bCs/>
        </w:rPr>
        <w:t xml:space="preserve">BAŞVURAN (SÜRÜCÜ):</w:t>
      </w:r>
      <w:r>
        <w:t xml:space="preserve"> [Ad Soyad], T.C. Kimlik No: [...........], Sürücü belgesi sınıfı ve no: [....], Adres: [...........], Telefon: [...........]</w:t>
      </w:r>
    </w:p>
    <w:p>
      <w:pPr>
        <w:jc w:val="both"/>
        <w:spacing w:after="120" w:line="276" w:lineRule="auto"/>
      </w:pPr>
      <w:r>
        <w:t xml:space="preserve">[varsa: VEKİLİ: Av. Ad Soyad, [Baro ve sicil no], [adresi]]</w:t>
      </w:r>
    </w:p>
    <w:p>
      <w:pPr>
        <w:jc w:val="both"/>
        <w:spacing w:after="120" w:line="276" w:lineRule="auto"/>
      </w:pPr>
      <w:r>
        <w:rPr>
          <w:b/>
          <w:bCs/>
        </w:rPr>
        <w:t xml:space="preserve">İŞLEMİ YAPAN BİRİM:</w:t>
      </w:r>
      <w:r>
        <w:t xml:space="preserve"> [..... İl Emniyet Müdürlüğü Trafik Denetleme Şube Müdürlüğü / ..... İlçe Jandarma Komutanlığı], Adres: [...........]</w:t>
      </w:r>
    </w:p>
    <w:p>
      <w:pPr>
        <w:jc w:val="both"/>
        <w:spacing w:after="120" w:line="276" w:lineRule="auto"/>
      </w:pPr>
      <w:r>
        <w:rPr>
          <w:b/>
          <w:bCs/>
        </w:rPr>
        <w:t xml:space="preserve">KALDIRILMASI İSTENEN İŞLEMLER:</w:t>
      </w:r>
    </w:p>
    <w:p>
      <w:pPr>
        <w:jc w:val="both"/>
        <w:spacing w:after="120" w:line="276" w:lineRule="auto"/>
      </w:pPr>
      <w:r>
        <w:t xml:space="preserve">1) [gg.aa.yyyy] tarihli, seri [....] sıra no [........] sayılı </w:t>
      </w:r>
      <w:r>
        <w:rPr>
          <w:b/>
          <w:bCs/>
        </w:rPr>
        <w:t xml:space="preserve">sürücü belgesi geri alma tutanağı</w:t>
      </w:r>
      <w:r>
        <w:t xml:space="preserve">; süre: [6 ay / 2 yıl / 5 yıl / 30, 60 veya 90 gün / 2 ay / 4 ay / 1 yıl]; dayanak: KTK m.[48/5 / 48/9 / 51/2 / 118]</w:t>
      </w:r>
    </w:p>
    <w:p>
      <w:pPr>
        <w:jc w:val="both"/>
        <w:spacing w:after="120" w:line="276" w:lineRule="auto"/>
      </w:pPr>
      <w:r>
        <w:t xml:space="preserve">2) Aynı olaya ilişkin seri [....] sıra no [........] sayılı trafik idari para cezası karar tutanağı, tutar [........] TL</w:t>
      </w:r>
    </w:p>
    <w:p>
      <w:pPr>
        <w:jc w:val="both"/>
        <w:spacing w:after="120" w:line="276" w:lineRule="auto"/>
      </w:pPr>
      <w:r>
        <w:rPr>
          <w:b/>
          <w:bCs/>
        </w:rPr>
        <w:t xml:space="preserve">TEBLİĞ VE TESLİM:</w:t>
      </w:r>
      <w:r>
        <w:t xml:space="preserve"> Tutanak [gg.aa.yyyy] günü [denetim noktasında elime verildi / adresime tebliğ edildi]. Sürücü belgemi [gg.aa.yyyy] günü [görevliye teslim ettim / belge fiziken alınmadı, sistemde geri alındı olarak işlendi].</w:t>
      </w:r>
    </w:p>
    <w:p>
      <w:pPr>
        <w:jc w:val="both"/>
        <w:spacing w:after="120" w:line="276" w:lineRule="auto"/>
      </w:pPr>
      <w:r>
        <w:rPr>
          <w:b/>
          <w:bCs/>
        </w:rPr>
        <w:t xml:space="preserve">KONU:</w:t>
      </w:r>
      <w:r>
        <w:t xml:space="preserve"> Sürücü belgemin geri alınmasına ilişkin işlem ile aynı olaya dayanan idari para cezasının kaldırılması, bu mümkün olmazsa geri alma süresinin kanuna uygun şekilde düzeltilmesi talebidir.</w:t>
      </w:r>
    </w:p>
    <w:p>
      <w:pPr>
        <w:jc w:val="both"/>
        <w:spacing w:after="120" w:line="276" w:lineRule="auto"/>
      </w:pPr>
      <w:r>
        <w:rPr>
          <w:b/>
          <w:bCs/>
        </w:rPr>
        <w:t xml:space="preserve">AÇIKLAMALAR:</w:t>
      </w:r>
    </w:p>
    <w:p>
      <w:pPr>
        <w:jc w:val="both"/>
        <w:spacing w:after="120" w:line="276" w:lineRule="auto"/>
      </w:pPr>
      <w:r>
        <w:t xml:space="preserve">1. </w:t>
      </w:r>
      <w:r>
        <w:rPr>
          <w:b/>
          <w:bCs/>
        </w:rPr>
        <w:t xml:space="preserve">Görev ve süre:</w:t>
      </w:r>
      <w:r>
        <w:t xml:space="preserve"> Karayolları Trafik Kanunu'nun 112. maddesi sürücü belgelerinin geri alınması ve iptali konusunda sulh ceza mahkemelerini yetkili kılar. Yerleşik yargı kararları da aynı Kanunun 6. maddesindeki görevlilerin yaptığı geri almalara karşı başvurularda, geri almanın türüne bakılmaksızın adli yargıyı görevli saymaktadır. Başvurum, tutanağın bana verildiği [gg.aa.yyyy] tarihinden itibaren on beş gün içinde, Kabahatler Kanunu'nun 27. maddesine uygun olarak yapılmıştır.</w:t>
      </w:r>
    </w:p>
    <w:p>
      <w:pPr>
        <w:jc w:val="both"/>
        <w:spacing w:after="120" w:line="276" w:lineRule="auto"/>
      </w:pPr>
      <w:r>
        <w:t xml:space="preserve">2. </w:t>
      </w:r>
      <w:r>
        <w:rPr>
          <w:b/>
          <w:bCs/>
        </w:rPr>
        <w:t xml:space="preserve">Olay:</w:t>
      </w:r>
      <w:r>
        <w:t xml:space="preserve"> [gg.aa.yyyy] günü saat [..:..] sularında [yol, mevki] üzerinde [rutin denetim noktasında durduruldum / karıştığım [maddi hasarlı / yaralanmalı] kaza sonrası görevliler geldi / görevli işaret verip aracı durdurdu]. Araç [hususi otomobil / ticari taksi / kamyonet / motosiklet / minibüs] idi. Olaydan önce [saat ..:.. ile ..:.. arasında ne tükettiğinizi ya da hiçbir şey tüketmediğinizi; son yemek, ilaç, ağız spreyi gibi bilgileri] yazınız. Görevliler [..:..] sularında ölçüm yaptı / ölçüm yapmak istedi.</w:t>
      </w:r>
    </w:p>
    <w:p>
      <w:pPr>
        <w:jc w:val="both"/>
        <w:spacing w:after="120" w:line="276" w:lineRule="auto"/>
      </w:pPr>
      <w:r>
        <w:t xml:space="preserve">3. </w:t>
      </w:r>
      <w:r>
        <w:t xml:space="preserve">[SEÇENEK — dosyanıza uyuyorsa kullanın: promil sınırı aşılmadı veya yanlış sınır uygulandı] </w:t>
      </w:r>
      <w:r>
        <w:rPr>
          <w:b/>
          <w:bCs/>
        </w:rPr>
        <w:t xml:space="preserve">Ölçüm sonucu geri alma eşiğini aşmamaktadır:</w:t>
      </w:r>
      <w:r>
        <w:t xml:space="preserve"> Hususi otomobil sürücüsü için yaptırım, 0.50 promilin </w:t>
      </w:r>
      <w:r>
        <w:rPr>
          <w:i/>
          <w:iCs/>
        </w:rPr>
        <w:t xml:space="preserve">üzerinde</w:t>
      </w:r>
      <w:r>
        <w:t xml:space="preserve"> alkollü araç kullanmaya bağlıdır; hususi otomobil dışındaki araçlarda alt sınır 0.21'dir (KTK m.48/5). Benim ölçüm sonucum [0.... promil] olup [bu sınırın üzerinde değildir / tutanakta aracım hususi otomobil olduğu hâlde ticari araç sınırı uygulanmıştır]. Ruhsatımdaki araç cinsi [.....]'dir; ruhsat örneği ektedir.</w:t>
      </w:r>
    </w:p>
    <w:p>
      <w:pPr>
        <w:jc w:val="both"/>
        <w:spacing w:after="120" w:line="276" w:lineRule="auto"/>
      </w:pPr>
      <w:r>
        <w:t xml:space="preserve">4. </w:t>
      </w:r>
      <w:r>
        <w:t xml:space="preserve">[SEÇENEK — dosyanıza uyuyorsa kullanın: alkolmetre ölçümü güvenilir değil] </w:t>
      </w:r>
      <w:r>
        <w:rPr>
          <w:b/>
          <w:bCs/>
        </w:rPr>
        <w:t xml:space="preserve">Ölçüm, sonuca esas alınabilecek nitelikte değildir:</w:t>
      </w:r>
      <w:r>
        <w:t xml:space="preserve"> Ölçüm [ağız gargarası / alkol içeren ilaç veya sprey kullanımından / yemekten] hemen sonra, bekleme yapılmadan tek seferde yapılmıştır. Tutanakta [cihazın markası, seri numarası, muayene veya kalibrasyon tarihi / ölçüm saati / cihaz çıktısı] yer almamaktadır. Sonuca o anda itiraz ettim; [bu itirazım tutanağa yazılmadı / kan alınması talebim karşılanmadı]. [Kazaya karıştıysanız: Yaralanmalı, ölümlü veya kollukça müdahil olunan maddi hasarlı kazaya karışan ve ölçüme itiraz eden sürücüden kan, tükürük veya idrar örneği alınması kanunun emridir (KTK m.48/3); bu işlem yapılmamıştır.] Cihaz çıktısının, muayene belgesinin ve ölçüm anına ait kamera kaydının getirtilmesini istiyorum.</w:t>
      </w:r>
    </w:p>
    <w:p>
      <w:pPr>
        <w:jc w:val="both"/>
        <w:spacing w:after="120" w:line="276" w:lineRule="auto"/>
      </w:pPr>
      <w:r>
        <w:t xml:space="preserve">5. </w:t>
      </w:r>
      <w:r>
        <w:t xml:space="preserve">[SEÇENEK — dosyanıza uyuyorsa kullanın: ölçümü reddetmedim] </w:t>
      </w:r>
      <w:r>
        <w:rPr>
          <w:b/>
          <w:bCs/>
        </w:rPr>
        <w:t xml:space="preserve">Ölçüm yaptırmayı reddetmedim:</w:t>
      </w:r>
      <w:r>
        <w:t xml:space="preserve"> Bana yüklenen fiil, ölçüm yaptırmamaktır (KTK m.48/9). Oysa [cihaza [sayı] kez üfledim, cihaz "yetersiz nefes" uyarısı verdi / [astım / KOAH / ağız ve çene yaralanması] nedeniyle yeterli nefes veremedim ve kan alınmasını istedim / görevli ikinci ölçüm imkânı tanımadan ret tutanağı düzenledi]. Ret olgusu ancak [cihazın ret çıktısı, en az iki görevlinin imzaladığı tutanak, kamera kaydı] gibi somut delillerle gösterilebilir. [Sağlık raporum ektedir.]</w:t>
      </w:r>
    </w:p>
    <w:p>
      <w:pPr>
        <w:jc w:val="both"/>
        <w:spacing w:after="120" w:line="276" w:lineRule="auto"/>
      </w:pPr>
      <w:r>
        <w:t xml:space="preserve">6. </w:t>
      </w:r>
      <w:r>
        <w:t xml:space="preserve">[SEÇENEK — dosyanıza uyuyorsa kullanın: araç sürmüyordum] </w:t>
      </w:r>
      <w:r>
        <w:rPr>
          <w:b/>
          <w:bCs/>
        </w:rPr>
        <w:t xml:space="preserve">Karayolunda araç sürmüyordum:</w:t>
      </w:r>
      <w:r>
        <w:t xml:space="preserve"> Kanun karayolunda araç sürmeyi yasaklar (KTK m.48/1). Ben [aracın içinde, motor kapalıyken / park hâlindeki araçta ısınmak için motor çalışır hâlde] [bekliyordum / uyuyordum]; araç hareket etmemiştir. Aracın sürüldüğüne dair bir görgü tespiti tutanakta yer almamaktadır. Aracın park yeri, anahtarın yeri ve [otopark görevlisi / arkadaşım] tanık olarak dinlenebilir.</w:t>
      </w:r>
    </w:p>
    <w:p>
      <w:pPr>
        <w:jc w:val="both"/>
        <w:spacing w:after="120" w:line="276" w:lineRule="auto"/>
      </w:pPr>
      <w:r>
        <w:t xml:space="preserve">7. </w:t>
      </w:r>
      <w:r>
        <w:t xml:space="preserve">[SEÇENEK — dosyanıza uyuyorsa kullanın: geri alma süresi yanlış hesaplandı] </w:t>
      </w:r>
      <w:r>
        <w:rPr>
          <w:b/>
          <w:bCs/>
        </w:rPr>
        <w:t xml:space="preserve">Geri alma süresi kanuna aykırı belirlenmiştir:</w:t>
      </w:r>
      <w:r>
        <w:t xml:space="preserve"> İkinci ve sonraki ihlalde süreyi uzatan kural, son ihlal tarihinden geriye doğru </w:t>
      </w:r>
      <w:r>
        <w:rPr>
          <w:b/>
          <w:bCs/>
        </w:rPr>
        <w:t xml:space="preserve">beş yıl</w:t>
      </w:r>
      <w:r>
        <w:t xml:space="preserve"> içindeki geri almaları sayar (KTK m.48/5). Önceki geri alma [gg.aa.yyyy] tarihlidir ve beş yıldan eskidir; bu nedenle ihlal ilk ihlal sayılmalı ve süre altı ay olmalıdır. [Süre kanunda ay ve yıl olarak öngörüldüğü hâlde tutanakta [730 gün / ... gün] olarak yazılmıştır; yaptırımın süresi ancak kanunla belirlenir (Kabahatler K. m.4/2).]</w:t>
      </w:r>
    </w:p>
    <w:p>
      <w:pPr>
        <w:jc w:val="both"/>
        <w:spacing w:after="120" w:line="276" w:lineRule="auto"/>
      </w:pPr>
      <w:r>
        <w:t xml:space="preserve">8. </w:t>
      </w:r>
      <w:r>
        <w:t xml:space="preserve">[SEÇENEK — dosyanıza uyuyorsa kullanın: 100 ceza puanı] </w:t>
      </w:r>
      <w:r>
        <w:rPr>
          <w:b/>
          <w:bCs/>
        </w:rPr>
        <w:t xml:space="preserve">Ceza puanı hesabı hatalıdır:</w:t>
      </w:r>
      <w:r>
        <w:t xml:space="preserve"> Geri alma, ihlal tarihinden geriye doğru bir yıl içinde 100 ceza puanının doldurulmasına bağlıdır (KTK m.118). Puanı oluşturan tutanaklardan [seri ve sıra no] sayılı olanı [hâkimlikçe kaldırılmıştır / hakkında [gg.aa.yyyy] tarihinde başvurdum, karar beklenmektedir / bir yıllık sürenin dışında kalmaktadır]. Bu tutanak çıkarıldığında toplam puanım [....]'dir ve 100'e ulaşmamaktadır.</w:t>
      </w:r>
    </w:p>
    <w:p>
      <w:pPr>
        <w:jc w:val="both"/>
        <w:spacing w:after="120" w:line="276" w:lineRule="auto"/>
      </w:pPr>
      <w:r>
        <w:t xml:space="preserve">9. </w:t>
      </w:r>
      <w:r>
        <w:t xml:space="preserve">[SEÇENEK — dosyanıza uyuyorsa kullanın: hız ihlali nedeniyle geri alma] </w:t>
      </w:r>
      <w:r>
        <w:rPr>
          <w:b/>
          <w:bCs/>
        </w:rPr>
        <w:t xml:space="preserve">Hız ihlali geri alma gerektiren bantta değildir:</w:t>
      </w:r>
      <w:r>
        <w:t xml:space="preserve"> Hız ihlalinde belge yalnız kanunun en üst üç bandında, her seferinde 30, 60 veya 90 gün geri alınır (KTK m.51). Ölçülen hız [.... km/s], uygulanan sınır [.... km/s] olup aşım [.... km/s]'dir; bu aşım [yerleşim yeri içinde / dışında] geri alma bandına girmemektedir. [Tespit yerleşim yeri dışında yapıldığı hâlde yerleşim yeri içi bantları uygulanmıştır.]</w:t>
      </w:r>
    </w:p>
    <w:p>
      <w:pPr>
        <w:jc w:val="both"/>
        <w:spacing w:after="120" w:line="276" w:lineRule="auto"/>
      </w:pPr>
      <w:r>
        <w:t xml:space="preserve">10. </w:t>
      </w:r>
      <w:r>
        <w:t xml:space="preserve">[SEÇENEK — dosyanıza uyuyorsa kullanın: tutanak eksik veya yetkisiz görevli] </w:t>
      </w:r>
      <w:r>
        <w:rPr>
          <w:b/>
          <w:bCs/>
        </w:rPr>
        <w:t xml:space="preserve">Tutanak kanuni unsurları taşımamaktadır:</w:t>
      </w:r>
      <w:r>
        <w:t xml:space="preserve"> Geri alma işlemi KTK'nın 6. maddesinde sayılan görevlilerce yapılır (KTK m.48/12); trafik tutanaklarına görevlinin personel tanıtım numarası yazılır (KTK m.114). Kabahatler Kanunu'nun 25. maddesi de fiilin yeri, zamanı ve ispat delillerinin açıkça yazılmasını ister. Önümdeki tutanakta [ölçüm saati / ölçüm sonucu / cihaz bilgisi / görevli tanıtım numarası / ikinci görevlinin imzası] yoktur.</w:t>
      </w:r>
    </w:p>
    <w:p>
      <w:pPr>
        <w:jc w:val="both"/>
        <w:spacing w:after="120" w:line="276" w:lineRule="auto"/>
      </w:pPr>
      <w:r>
        <w:t xml:space="preserve">11. </w:t>
      </w:r>
      <w:r>
        <w:t xml:space="preserve">[SEÇENEK — dosyanıza uyuyorsa kullanın: zorunluluk hâli] </w:t>
      </w:r>
      <w:r>
        <w:rPr>
          <w:b/>
          <w:bCs/>
        </w:rPr>
        <w:t xml:space="preserve">Aracı zorunluluk içinde kullandım:</w:t>
      </w:r>
      <w:r>
        <w:t xml:space="preserve"> [Gece yarısı ağır kalp krizi geçiren [yakınım]ı, ambulans [süre] içinde gelmediği için hastaneye ben götürdüm.] Türk Ceza Kanunu'nun hukuka uygunluk ve kusurluluğu kaldıran hükümleri kabahatlere de uygulanır (Kabahatler K. m.12). Hastane giriş kaydı ve 112 arama kaydı ektedir.</w:t>
      </w:r>
    </w:p>
    <w:p>
      <w:pPr>
        <w:jc w:val="both"/>
        <w:spacing w:after="120" w:line="276" w:lineRule="auto"/>
      </w:pPr>
      <w:r>
        <w:t xml:space="preserve">12. </w:t>
      </w:r>
      <w:r>
        <w:rPr>
          <w:b/>
          <w:bCs/>
        </w:rPr>
        <w:t xml:space="preserve">Ceza dosyasıyla ilişki:</w:t>
      </w:r>
      <w:r>
        <w:t xml:space="preserve"> [Ölçüm sonucu 1.00 promilin üzerindeyse: Aynı olay nedeniyle hakkımda trafik güvenliğini tehlikeye sokma suçundan soruşturma yürütülmektedir (TCK m.179/3). Kanun para cezası ve geri almayı fiil suç oluştursa bile öngördüğünden (KTK m.48/5) bu başvuru ceza dosyasından bağımsız olarak incelenmelidir; ceza dosyasında sunduğum [kan tahlili / bilirkişi raporu] bu başvuruda da delildir.]</w:t>
      </w:r>
    </w:p>
    <w:p>
      <w:pPr>
        <w:jc w:val="both"/>
        <w:spacing w:after="120" w:line="276" w:lineRule="auto"/>
      </w:pPr>
      <w:r>
        <w:rPr>
          <w:b/>
          <w:bCs/>
        </w:rPr>
        <w:t xml:space="preserve">HUKUKİ NEDENLER:</w:t>
      </w:r>
      <w:r>
        <w:t xml:space="preserve"> 2918 sayılı Karayolları Trafik Kanunu m.6, 48, 51, 112, 114, 118; 5326 sayılı Kabahatler Kanunu m.3, 4, 12, 25, 27, 28, 31; [varsa emsal karar künyesi]; ilgili mevzuat.</w:t>
      </w:r>
    </w:p>
    <w:p>
      <w:pPr>
        <w:jc w:val="both"/>
        <w:spacing w:after="120" w:line="276" w:lineRule="auto"/>
      </w:pPr>
      <w:r>
        <w:rPr>
          <w:b/>
          <w:bCs/>
        </w:rPr>
        <w:t xml:space="preserve">DELİLLER:</w:t>
      </w:r>
      <w:r>
        <w:t xml:space="preserve"> Geri alma tutanağı ve para cezası tutanağı; alkolmetre çıktısı ile cihazın muayene veya kalibrasyon belgesinin, olay yerindeki ve görevli araç kameralarının kayıtlarının kurumdan getirtilmesi (Kabahatler K. m.28/3); [hastane kan tahlili sonucu / sağlık raporu]; ruhsat; önceki geri almalara ve ceza puanına ilişkin sürücü sicil kaydı; [ilaç reçetesi / market fişi / hastane giriş kaydı]; tanıklar: [Ad Soyad, adres]; gerekirse bilirkişi (m.28/5).</w:t>
      </w:r>
    </w:p>
    <w:p>
      <w:pPr>
        <w:jc w:val="both"/>
        <w:spacing w:after="120" w:line="276" w:lineRule="auto"/>
      </w:pPr>
      <w:r>
        <w:rPr>
          <w:b/>
          <w:bCs/>
        </w:rPr>
        <w:t xml:space="preserve">SONUÇ VE İSTEM:</w:t>
      </w:r>
      <w:r>
        <w:t xml:space="preserve"> Yukarıdaki nedenlerle;</w:t>
      </w:r>
    </w:p>
    <w:p>
      <w:pPr>
        <w:jc w:val="both"/>
        <w:spacing w:after="120" w:line="276" w:lineRule="auto"/>
      </w:pPr>
      <w:r>
        <w:t xml:space="preserve">1. </w:t>
      </w:r>
      <w:r>
        <w:t xml:space="preserve">Başvurumun usulden kabulüne,</w:t>
      </w:r>
    </w:p>
    <w:p>
      <w:pPr>
        <w:jc w:val="both"/>
        <w:spacing w:after="120" w:line="276" w:lineRule="auto"/>
      </w:pPr>
      <w:r>
        <w:t xml:space="preserve">2. </w:t>
      </w:r>
      <w:r>
        <w:t xml:space="preserve">[gg.aa.yyyy] tarihli </w:t>
      </w:r>
      <w:r>
        <w:rPr>
          <w:b/>
          <w:bCs/>
        </w:rPr>
        <w:t xml:space="preserve">sürücü belgesi geri alma işleminin kaldırılmasına</w:t>
      </w:r>
      <w:r>
        <w:t xml:space="preserve"> (Kabahatler K. m.28/8-b),</w:t>
      </w:r>
    </w:p>
    <w:p>
      <w:pPr>
        <w:jc w:val="both"/>
        <w:spacing w:after="120" w:line="276" w:lineRule="auto"/>
      </w:pPr>
      <w:r>
        <w:t xml:space="preserve">3. </w:t>
      </w:r>
      <w:r>
        <w:t xml:space="preserve">Aynı olaya dayanan seri [....] sıra no [........] sayılı </w:t>
      </w:r>
      <w:r>
        <w:rPr>
          <w:b/>
          <w:bCs/>
        </w:rPr>
        <w:t xml:space="preserve">idari para cezasının da kaldırılmasına</w:t>
      </w:r>
      <w:r>
        <w:t xml:space="preserve">,</w:t>
      </w:r>
    </w:p>
    <w:p>
      <w:pPr>
        <w:jc w:val="both"/>
        <w:spacing w:after="120" w:line="276" w:lineRule="auto"/>
      </w:pPr>
      <w:r>
        <w:t xml:space="preserve">4. </w:t>
      </w:r>
      <w:r>
        <w:t xml:space="preserve">Bu talebim yerinde görülmezse, geri alma süresinin kanuna uygun olarak </w:t>
      </w:r>
      <w:r>
        <w:rPr>
          <w:b/>
          <w:bCs/>
        </w:rPr>
        <w:t xml:space="preserve">[altı ay / iki yıl] olarak düzeltilmesine</w:t>
      </w:r>
      <w:r>
        <w:t xml:space="preserve">,</w:t>
      </w:r>
    </w:p>
    <w:p>
      <w:pPr>
        <w:jc w:val="both"/>
        <w:spacing w:after="120" w:line="276" w:lineRule="auto"/>
      </w:pPr>
      <w:r>
        <w:t xml:space="preserve">5. </w:t>
      </w:r>
      <w:r>
        <w:t xml:space="preserve">[100 ceza puanında: Puanı oluşturan [seri ve sıra no] sayılı tutanağa ilişkin başvurumun sonucunun gözetilmesine,]</w:t>
      </w:r>
    </w:p>
    <w:p>
      <w:pPr>
        <w:jc w:val="both"/>
        <w:spacing w:after="120" w:line="276" w:lineRule="auto"/>
      </w:pPr>
      <w:r>
        <w:t xml:space="preserve">6. </w:t>
      </w:r>
      <w:r>
        <w:t xml:space="preserve">Kararın bir örneğinin işlemi yapan trafik birimine gönderilmesine, yargılama giderlerinin ve [vekil varsa] vekâlet ücretinin karşı tarafa yükletilmesine (m.31/2)</w:t>
      </w:r>
    </w:p>
    <w:p>
      <w:pPr>
        <w:jc w:val="both"/>
        <w:spacing w:after="120" w:line="276" w:lineRule="auto"/>
      </w:pPr>
      <w:r>
        <w:t xml:space="preserve">karar verilmesini saygıyla arz ederim. [gg.aa.yyyy]</w:t>
      </w:r>
    </w:p>
    <w:p>
      <w:pPr>
        <w:jc w:val="right"/>
        <w:spacing w:after="120" w:line="276" w:lineRule="auto"/>
      </w:pPr>
      <w:r>
        <w:rPr>
          <w:b/>
          <w:bCs/>
        </w:rPr>
        <w:t xml:space="preserve">Başvuran</w:t>
      </w:r>
    </w:p>
    <w:p>
      <w:pPr>
        <w:jc w:val="right"/>
        <w:spacing w:after="120" w:line="276" w:lineRule="auto"/>
      </w:pPr>
      <w:r>
        <w:t xml:space="preserve">[Ad Soyad / İmza]</w:t>
      </w:r>
    </w:p>
    <w:p>
      <w:pPr>
        <w:jc w:val="both"/>
        <w:spacing w:after="120" w:line="276" w:lineRule="auto"/>
      </w:pPr>
      <w:r>
        <w:rPr>
          <w:b/>
          <w:bCs/>
        </w:rPr>
        <w:t xml:space="preserve">EKLER:</w:t>
      </w:r>
    </w:p>
    <w:p>
      <w:pPr>
        <w:jc w:val="both"/>
        <w:spacing w:after="120" w:line="276" w:lineRule="auto"/>
      </w:pPr>
      <w:r>
        <w:t xml:space="preserve">1. </w:t>
      </w:r>
      <w:r>
        <w:t xml:space="preserve">Sürücü belgesi geri alma tutanağı</w:t>
      </w:r>
    </w:p>
    <w:p>
      <w:pPr>
        <w:jc w:val="both"/>
        <w:spacing w:after="120" w:line="276" w:lineRule="auto"/>
      </w:pPr>
      <w:r>
        <w:t xml:space="preserve">2. </w:t>
      </w:r>
      <w:r>
        <w:t xml:space="preserve">Trafik idari para cezası karar tutanağı</w:t>
      </w:r>
    </w:p>
    <w:p>
      <w:pPr>
        <w:jc w:val="both"/>
        <w:spacing w:after="120" w:line="276" w:lineRule="auto"/>
      </w:pPr>
      <w:r>
        <w:t xml:space="preserve">3. </w:t>
      </w:r>
      <w:r>
        <w:t xml:space="preserve">[Alkolmetre çıktısı / kan tahlili sonucu / sağlık raporu]</w:t>
      </w:r>
    </w:p>
    <w:p>
      <w:pPr>
        <w:jc w:val="both"/>
        <w:spacing w:after="120" w:line="276" w:lineRule="auto"/>
      </w:pPr>
      <w:r>
        <w:t xml:space="preserve">4. </w:t>
      </w:r>
      <w:r>
        <w:t xml:space="preserve">Araç ruhsatı örneği</w:t>
      </w:r>
    </w:p>
    <w:p>
      <w:pPr>
        <w:jc w:val="both"/>
        <w:spacing w:after="120" w:line="276" w:lineRule="auto"/>
      </w:pPr>
      <w:r>
        <w:t xml:space="preserve">5. </w:t>
      </w:r>
      <w:r>
        <w:t xml:space="preserve">[Önceki geri alma veya ceza puanı kaydı]</w:t>
      </w:r>
    </w:p>
    <w:p>
      <w:pPr>
        <w:jc w:val="both"/>
        <w:spacing w:after="120" w:line="276" w:lineRule="auto"/>
      </w:pPr>
      <w:r>
        <w:t xml:space="preserve">6. </w:t>
      </w:r>
      <w:r>
        <w:t xml:space="preserve">[Vekâletname]</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