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NÖBETÇİ AĞIR CEZA MAHKEMESİNE</w:t>
      </w:r>
    </w:p>
    <w:p>
      <w:pPr>
        <w:jc w:val="center"/>
        <w:spacing w:after="120" w:line="276" w:lineRule="auto"/>
      </w:pPr>
      <w:r>
        <w:t xml:space="preserve">[Beraat, kovuşturmaya yer olmadığı kararı, cezadan uzun tutukluluk ya da ev hapsi veya tedavi tedbirinden sonra beraat ya da kovuşturmaya yer olmadığı kararı (CMK 141/1-e, f, l) hâlinde üstteki satırı silin ve şunu yazın: </w:t>
      </w:r>
      <w:r>
        <w:rPr>
          <w:b/>
          <w:bCs/>
        </w:rPr>
        <w:t xml:space="preserve">ADALET BAKANLIĞI TAZMİNAT KOMİSYONU BAŞKANLIĞINA</w:t>
      </w:r>
      <w:r>
        <w:t xml:space="preserve">, [İL] Cumhuriyet Başsavcılığı aracılığıyla gönderilmek üzere]</w:t>
      </w:r>
    </w:p>
    <w:p>
      <w:pPr>
        <w:jc w:val="both"/>
        <w:spacing w:after="120" w:line="276" w:lineRule="auto"/>
      </w:pPr>
      <w:r>
        <w:rPr>
          <w:b/>
          <w:bCs/>
        </w:rPr>
        <w:t xml:space="preserve">DAVACI / MÜRACAAT EDEN:</w:t>
      </w:r>
      <w:r>
        <w:t xml:space="preserve"> [Ad Soyad], T.C. Kimlik No: [...........], Adres: [...........], Telefon ve e-posta: [...........]</w:t>
      </w:r>
    </w:p>
    <w:p>
      <w:pPr>
        <w:jc w:val="both"/>
        <w:spacing w:after="120" w:line="276" w:lineRule="auto"/>
      </w:pPr>
      <w:r>
        <w:rPr>
          <w:b/>
          <w:bCs/>
        </w:rPr>
        <w:t xml:space="preserve">VEKİLİ:</w:t>
      </w:r>
      <w:r>
        <w:t xml:space="preserve"> [varsa: Av. Ad Soyad, adres]</w:t>
      </w:r>
    </w:p>
    <w:p>
      <w:pPr>
        <w:jc w:val="both"/>
        <w:spacing w:after="120" w:line="276" w:lineRule="auto"/>
      </w:pPr>
      <w:r>
        <w:rPr>
          <w:b/>
          <w:bCs/>
        </w:rPr>
        <w:t xml:space="preserve">DAVALI:</w:t>
      </w:r>
      <w:r>
        <w:t xml:space="preserve"> Hazine, temsilen [İL] Defterdarlığı Muhakemat Müdürlüğü [Komisyon müracaatında bu satırı silin]</w:t>
      </w:r>
    </w:p>
    <w:p>
      <w:pPr>
        <w:jc w:val="both"/>
        <w:spacing w:after="120" w:line="276" w:lineRule="auto"/>
      </w:pPr>
      <w:r>
        <w:rPr>
          <w:b/>
          <w:bCs/>
        </w:rPr>
        <w:t xml:space="preserve">İLGİLİ CEZA DOSYASI:</w:t>
      </w:r>
      <w:r>
        <w:t xml:space="preserve"> [İL] [NO]. [Ağır / Asliye] Ceza Mahkemesi, Esas: [Yıl/Sıra], Karar: [Yıl/Sıra] [ya da: [İL] Cumhuriyet Başsavcılığı Soruşturma No: [Yıl/Sıra], kovuşturmaya yer olmadığı kararı No: [Yıl/Sıra]]</w:t>
      </w:r>
    </w:p>
    <w:p>
      <w:pPr>
        <w:jc w:val="both"/>
        <w:spacing w:after="120" w:line="276" w:lineRule="auto"/>
      </w:pPr>
      <w:r>
        <w:rPr>
          <w:b/>
          <w:bCs/>
        </w:rPr>
        <w:t xml:space="preserve">KESİNLEŞME TARİHİ:</w:t>
      </w:r>
      <w:r>
        <w:t xml:space="preserve"> [gg.aa.20..]</w:t>
      </w:r>
    </w:p>
    <w:p>
      <w:pPr>
        <w:jc w:val="both"/>
        <w:spacing w:after="120" w:line="276" w:lineRule="auto"/>
      </w:pPr>
      <w:r>
        <w:rPr>
          <w:b/>
          <w:bCs/>
        </w:rPr>
        <w:t xml:space="preserve">KESİNLEŞMENİN BANA TEBLİĞ TARİHİ:</w:t>
      </w:r>
      <w:r>
        <w:t xml:space="preserve"> [gg.aa.2026] [tebliğ yapılmadıysa: "tebliğ yapılmamıştır"]</w:t>
      </w:r>
    </w:p>
    <w:p>
      <w:pPr>
        <w:jc w:val="both"/>
        <w:spacing w:after="120" w:line="276" w:lineRule="auto"/>
      </w:pPr>
      <w:r>
        <w:rPr>
          <w:b/>
          <w:bCs/>
        </w:rPr>
        <w:t xml:space="preserve">TAZMİNATA KONU TEDBİRLER:</w:t>
      </w:r>
      <w:r>
        <w:t xml:space="preserve"> Gözaltı [gg.aa.20..] - [gg.aa.20..] ([..] gün); tutukluluk [gg.aa.20..] - [gg.aa.20..] ([..] gün); [varsa: konutu terk etmeme adli kontrolü [gg.aa.20..] - [gg.aa.20..] ([..] gün)]; toplam [..] gün</w:t>
      </w:r>
    </w:p>
    <w:p>
      <w:pPr>
        <w:jc w:val="both"/>
        <w:spacing w:after="120" w:line="276" w:lineRule="auto"/>
      </w:pPr>
      <w:r>
        <w:rPr>
          <w:b/>
          <w:bCs/>
        </w:rPr>
        <w:t xml:space="preserve">İSTEM:</w:t>
      </w:r>
      <w:r>
        <w:t xml:space="preserve"> [.......] TL maddi ve [.......] TL manevi tazminatın, [gözaltı / tutuklama] tarihinden itibaren işleyecek yasal faiziyle birlikte Devletten tahsili</w:t>
      </w:r>
    </w:p>
    <w:p>
      <w:pPr>
        <w:jc w:val="both"/>
        <w:spacing w:after="120" w:line="276" w:lineRule="auto"/>
      </w:pPr>
      <w:r>
        <w:rPr>
          <w:b/>
          <w:bCs/>
        </w:rPr>
        <w:t xml:space="preserve">KONU:</w:t>
      </w:r>
      <w:r>
        <w:t xml:space="preserve"> Hakkımda yürütülen ceza soruşturması ve kovuşturması sırasında uygulanan koruma tedbirleri nedeniyle uğradığım maddi ve manevi zararın CMK 141 ve devamı maddeleri uyarınca Devlet tarafından tazmini istemidir.</w:t>
      </w:r>
    </w:p>
    <w:p>
      <w:pPr>
        <w:jc w:val="both"/>
        <w:spacing w:after="120" w:line="276" w:lineRule="auto"/>
      </w:pPr>
      <w:r>
        <w:rPr>
          <w:b/>
          <w:bCs/>
        </w:rPr>
        <w:t xml:space="preserve">AÇIKLAMALAR:</w:t>
      </w:r>
    </w:p>
    <w:p>
      <w:pPr>
        <w:jc w:val="both"/>
        <w:spacing w:after="120" w:line="276" w:lineRule="auto"/>
      </w:pPr>
      <w:r>
        <w:t xml:space="preserve">1. </w:t>
      </w:r>
      <w:r>
        <w:rPr>
          <w:b/>
          <w:bCs/>
        </w:rPr>
        <w:t xml:space="preserve">Tedbirlerin kronolojisi:</w:t>
      </w:r>
      <w:r>
        <w:t xml:space="preserve"> Hakkımda [suç adı] şüphesiyle başlatılan soruşturmada [gg.aa.20..] tarihinde [evimde / işyerimde / yolda] yakalanarak gözaltına alındım. [İL] [NO]. Sulh Ceza Hâkimliğinin [gg.aa.20..] tarihli kararıyla tutuklandım ve [.....] Ceza İnfaz Kurumuna konuldum. [gg.aa.20..] tarihli kararla tahliye edildim. Gözaltı ve tutuklulukta geçen toplam süre, ceza infaz kurumunun giriş-çıkış yazısına göre [..] gündür. Bu süre başka bir dosyadaki cezamdan mahsup edilmemiştir. [Başka bir mahkûmiyetten mahsup edilen bir kısım varsa gün sayısını ve dosyayı burada belirtin.]</w:t>
      </w:r>
    </w:p>
    <w:p>
      <w:pPr>
        <w:jc w:val="both"/>
        <w:spacing w:after="120" w:line="276" w:lineRule="auto"/>
      </w:pPr>
      <w:r>
        <w:t xml:space="preserve">2. </w:t>
      </w:r>
      <w:r>
        <w:rPr>
          <w:b/>
          <w:bCs/>
        </w:rPr>
        <w:t xml:space="preserve">Ceza dosyasının sonucu:</w:t>
      </w:r>
      <w:r>
        <w:t xml:space="preserve"> [İL] [NO]. [Ağır / Asliye] Ceza Mahkemesi [gg.aa.20..] tarihinde [CMK 223/2-.. uyarınca beraatime] karar vermiş, hüküm [istinaf / temyiz incelemesinden geçerek / kanun yoluna başvurulmadan] [gg.aa.20..] tarihinde kesinleşmiştir. [ya da: Cumhuriyet başsavcılığı [gg.aa.20..] tarihinde hakkımda kovuşturmaya yer olmadığına karar vermiş, karar itiraz edilmeden / itirazın reddiyle [gg.aa.20..] tarihinde kesinleşmiştir.] Kararda tazminat hakkım bulunduğu bildirilmiştir (CMK 141/2). [Bildirilmediyse: Bildirim yapılmamış olması hakkımı ortadan kaldırmaz.]</w:t>
      </w:r>
    </w:p>
    <w:p>
      <w:pPr>
        <w:jc w:val="both"/>
        <w:spacing w:after="120" w:line="276" w:lineRule="auto"/>
      </w:pPr>
      <w:r>
        <w:t xml:space="preserve">3. </w:t>
      </w:r>
      <w:r>
        <w:rPr>
          <w:b/>
          <w:bCs/>
        </w:rPr>
        <w:t xml:space="preserve">Başvuru süresindedir:</w:t>
      </w:r>
      <w:r>
        <w:t xml:space="preserve"> Kesinleşme [gg.aa.2026] tarihinde bana tebliğ edilmiştir; bu tarihten itibaren üç ay dolmamış, kesinleşme tarihinden itibaren de bir yıl geçmemiştir (CMK 142/1; 6384 m.5/B-1). [Tebliğ yapılmadıysa: Kesinleşme bana hiç tebliğ edilmemiş olup kesinleşme tarihinden itibaren bir yıllık süre içinde başvuruyorum.]</w:t>
      </w:r>
    </w:p>
    <w:p>
      <w:pPr>
        <w:jc w:val="both"/>
        <w:spacing w:after="120" w:line="276" w:lineRule="auto"/>
      </w:pPr>
      <w:r>
        <w:t xml:space="preserve">4. </w:t>
      </w:r>
      <w:r>
        <w:rPr>
          <w:b/>
          <w:bCs/>
        </w:rPr>
        <w:t xml:space="preserve">Görevli merci:</w:t>
      </w:r>
      <w:r>
        <w:t xml:space="preserve"> [SEÇENEK — dosyanıza uyuyorsa kullanın: Komisyon] İstemim CMK 141/1-[e / f / l] bendine dayandığından CMK 142/2 ve 6384 sayılı Kanunun 2/3-b ve 5/B maddeleri gereğince Komisyona yapılmıştır. Müracaatım Cumhuriyet başsavcılığı aracılığıyla yapıldığından başsavcılığa verdiğim tarih esas alınmalıdır (6384 m.5/4). [SEÇENEK — dosyanıza uyuyorsa kullanın: ağır ceza mahkemesi] İstemim CMK 141/1-[a / b / c / d / g / h / i / j / k] bendine dayandığından, oturduğum yer olan [İL] ağır ceza mahkemesi görevlidir (CMK 142/2). [Tazminata konu işlemi bu yerin ağır ceza mahkemesi yaptıysa ve aynı yerde başka ağır ceza dairesi yoksa en yakın yer ağır ceza mahkemesine verin.]</w:t>
      </w:r>
    </w:p>
    <w:p>
      <w:pPr>
        <w:jc w:val="both"/>
        <w:spacing w:after="120" w:line="276" w:lineRule="auto"/>
      </w:pPr>
      <w:r>
        <w:t xml:space="preserve">5. </w:t>
      </w:r>
      <w:r>
        <w:rPr>
          <w:b/>
          <w:bCs/>
        </w:rPr>
        <w:t xml:space="preserve">Tazminatı engelleyen bir hâl yoktur:</w:t>
      </w:r>
      <w:r>
        <w:t xml:space="preserve"> Hakkımdaki dosya af, şikâyetten vazgeçme ya da uzlaşma nedeniyle kapanmamış, kamu davası ertelenmemiş veya düşürülmemiştir. Hakkımda kusur yeteneğinin bulunmaması nedeniyle karar verilmemiştir. Adli makamlar önünde gerçek dışı beyanla suçu üstlenerek tutuklanmama sebep olmadım (CMK 144/1-c, d, e). Beraatim sonradan yürürlüğe giren lehe bir kanuna dayanmamaktadır (CMK 144/1-b).</w:t>
      </w:r>
    </w:p>
    <w:p>
      <w:pPr>
        <w:jc w:val="both"/>
        <w:spacing w:after="120" w:line="276" w:lineRule="auto"/>
      </w:pPr>
      <w:r>
        <w:t xml:space="preserve">6. </w:t>
      </w:r>
      <w:r>
        <w:t xml:space="preserve">[SEÇENEK — dosyanıza uyuyorsa kullanın: beraat veya kovuşturmaya yer olmadığı kararı, CMK 141/1-e] Tutuklama kararı o tarihte kanuna uygun verilmiş olsa bile, sonradan beraat ettiğim için özgürlüğümden yoksun kaldığım her gün için tazminat hakkım doğmuştur. Kanun bu bentte tutuklamanın hukuka aykırılığını değil, sonradan verilen beraat veya kovuşturmaya yer olmadığı kararını arar. Beraat gerekçesi [suçun işlenmediğinin sabit olması / suçun işlendiğinin sabit olmaması / fiilin suç olmaması] olup sonuç değişmez.</w:t>
      </w:r>
    </w:p>
    <w:p>
      <w:pPr>
        <w:jc w:val="both"/>
        <w:spacing w:after="120" w:line="276" w:lineRule="auto"/>
      </w:pPr>
      <w:r>
        <w:t xml:space="preserve">7. </w:t>
      </w:r>
      <w:r>
        <w:t xml:space="preserve">[SEÇENEK — dosyanıza uyuyorsa kullanın: cezadan uzun tutukluluk, CMK 141/1-f] Mahkeme sonunda [..] ay [..] gün hapis cezasına hükmetmiş, ben ise bu dosyada [..] gün gözaltı ve tutuklulukta kalmışım. Aradaki [..] gün için tazminat istiyorum. [ya da: Suçun kanundaki cezası yalnız adli para cezası olduğundan zorunlu olarak para cezasına hükmedilmiş; bu dosyada [..] gün tutuklu kaldım.]</w:t>
      </w:r>
    </w:p>
    <w:p>
      <w:pPr>
        <w:jc w:val="both"/>
        <w:spacing w:after="120" w:line="276" w:lineRule="auto"/>
      </w:pPr>
      <w:r>
        <w:t xml:space="preserve">8. </w:t>
      </w:r>
      <w:r>
        <w:t xml:space="preserve">[SEÇENEK — dosyanıza uyuyorsa kullanın: ev hapsi veya tedavi tedbiri, CMK 141/1-l] [gg.aa.20..] - [gg.aa.20..] arasında konutu terk etmeme [/ tedavi veya muayene] adli kontrol yükümlülüğü altında kaldım; [elektronik kelepçe takıldı,] [işime gidemedim / okuluma devam edemedim]. Sonunda [beraat ettiğim / hakkımda kovuşturmaya yer olmadığına karar verildiği] için bu süre için de tazminat istiyorum. İmza yükümlülüğü ya da yurt dışı çıkış yasağı bu bentte sayılmadığından bu kalemi bunlara dayandırmıyorum.</w:t>
      </w:r>
    </w:p>
    <w:p>
      <w:pPr>
        <w:jc w:val="both"/>
        <w:spacing w:after="120" w:line="276" w:lineRule="auto"/>
      </w:pPr>
      <w:r>
        <w:t xml:space="preserve">9. </w:t>
      </w:r>
      <w:r>
        <w:t xml:space="preserve">[SEÇENEK — dosyanıza uyuyorsa kullanın: gözaltı süresinin aşılması, CMK 141/1-b] [gg.aa.20..] saat [..:..]'de yakalandım, ancak hâkim önüne [gg.aa.20..] saat [..:..]'de çıkarıldım. Gözaltı süresi yakalama anından itibaren yirmi dört saati geçemez; en yakın hâkime gönderme için zorunlu süre de on iki saati aşamaz (CMK 91/1). Dosyada süreyi uzatan yazılı bir Cumhuriyet savcısı kararı yoktur. Aşan [..] saat için tazminat istiyorum.</w:t>
      </w:r>
    </w:p>
    <w:p>
      <w:pPr>
        <w:jc w:val="both"/>
        <w:spacing w:after="120" w:line="276" w:lineRule="auto"/>
      </w:pPr>
      <w:r>
        <w:t xml:space="preserve">10. </w:t>
      </w:r>
      <w:r>
        <w:t xml:space="preserve">[SEÇENEK — dosyanıza uyuyorsa kullanın: haklar ve bildirim, CMK 141/1-c, g, h] Yakalandığımda kanuni haklarım bana bildirilmedi (CMK 90/4); müdafi isteğim tutanağa geçirildiği hâlde müdafi gelmeden ifadem alındı (CMK 147/1-c). Yakalandığım yakınlarıma haber verilmedi (CMK 95/1); ailem beni [..] gün boyunca karakol karakol aradı. Tutuklama nedenleri ve suçlama bana yazılı ya da sözlü olarak açıklanmadı (CMK 101/2 son cümle). Bunlar ayrı tazminat sebepleridir.</w:t>
      </w:r>
    </w:p>
    <w:p>
      <w:pPr>
        <w:jc w:val="both"/>
        <w:spacing w:after="120" w:line="276" w:lineRule="auto"/>
      </w:pPr>
      <w:r>
        <w:t xml:space="preserve">11. </w:t>
      </w:r>
      <w:r>
        <w:t xml:space="preserve">[SEÇENEK — dosyanıza uyuyorsa kullanın: kanuna aykırı tutuklama, CMK 141/1-a] Yüklenen suç yalnız adli para cezasını gerektiren [/ üst sınırı iki yılı geçmeyen ve vücut dokunulmazlığına karşı olmayan] bir suç olduğundan tutuklama kararı verilemezdi (CMK 100/4). [ya da: Tutuklama kararında kuvvetli suç şüphesini ve tutuklama nedenlerini gösteren hiçbir somut olgu yazılmamıştır (CMK 101/2).] [Anayasa Mahkemesinin dosyamda verdiği bir ihlal kararı varsa tarih ve başvuru numarasını yazın.] Bu bentte tutuklamanın kendisi hukuka aykırı olduğundan, sonuç mahkûmiyet olsa bile tazminat hakkım doğar.</w:t>
      </w:r>
    </w:p>
    <w:p>
      <w:pPr>
        <w:jc w:val="both"/>
        <w:spacing w:after="120" w:line="276" w:lineRule="auto"/>
      </w:pPr>
      <w:r>
        <w:t xml:space="preserve">12. </w:t>
      </w:r>
      <w:r>
        <w:t xml:space="preserve">[SEÇENEK — dosyanıza uyuyorsa kullanın: makul sürede yargılanmama, CMK 141/1-d] Kanuna uygun tutuklanmama rağmen [..] yıl [..] ay tutuklu kaldım ve bu sürede hüküm verilmedi. Duruşmalar [..] ay arayla yapıldı, dosyada [bilirkişi raporu / istinabe] [..] ay beklendi. Gecikme bana yüklenebilecek bir nedenden kaynaklanmadı.</w:t>
      </w:r>
    </w:p>
    <w:p>
      <w:pPr>
        <w:jc w:val="both"/>
        <w:spacing w:after="120" w:line="276" w:lineRule="auto"/>
      </w:pPr>
      <w:r>
        <w:t xml:space="preserve">13. </w:t>
      </w:r>
      <w:r>
        <w:t xml:space="preserve">[SEÇENEK — dosyanıza uyuyorsa kullanın: eşya ve malvarlığı, CMK 141/1-j] Soruşturmada [telefonum / aracım / param] [gg.aa.20..] tarihinde elkonuldu; [iadesine karar verildiği hâlde [..] ay geri verilmedi / hasarlı iade edildi]. Bu süredeki kullanım kaybı ve değer kaybı için de istemde bulunuyorum.</w:t>
      </w:r>
    </w:p>
    <w:p>
      <w:pPr>
        <w:jc w:val="both"/>
        <w:spacing w:after="120" w:line="276" w:lineRule="auto"/>
      </w:pPr>
      <w:r>
        <w:t xml:space="preserve">14. </w:t>
      </w:r>
      <w:r>
        <w:rPr>
          <w:b/>
          <w:bCs/>
        </w:rPr>
        <w:t xml:space="preserve">Manevi zarar:</w:t>
      </w:r>
      <w:r>
        <w:t xml:space="preserve"> [Mesleğim / işim: .....] olup tutuklandığım gün [işyerimde / mahallede] herkesin önünde götürüldüm. [Haber sitelerinde adımın baş harfleriyle yer aldığım / sosyal medyada paylaşıldığım] için itibarım zedelendi. Tutukluluk sırasında [çocuğum doğdu / babam vefat etti / sınavıma giremedim]. Yüklenen suçun ağırlığı, toplumdaki damgası, tutuklu kaldığım gün sayısı ve ailemin yaşadığı sıkıntı birlikte değerlendirilmeli; tazminat, kararın kesinleşeceği tarihe kadar geçecek süre ve paranın alım gücü de gözetilerek hakkaniyete uygun belirlenmelidir.</w:t>
      </w:r>
    </w:p>
    <w:p>
      <w:pPr>
        <w:jc w:val="both"/>
        <w:spacing w:after="120" w:line="276" w:lineRule="auto"/>
      </w:pPr>
      <w:r>
        <w:t xml:space="preserve">15. </w:t>
      </w:r>
      <w:r>
        <w:rPr>
          <w:b/>
          <w:bCs/>
        </w:rPr>
        <w:t xml:space="preserve">Maddi zarar:</w:t>
      </w:r>
      <w:r>
        <w:t xml:space="preserve"> Tutuklanmadan önce [işyeri / şirket] bünyesinde aylık net [.....] TL ücretle çalışıyordum; tutuklandığım için iş sözleşmem [gg.aa.20..] tarihinde feshedildi [/ işyerim [..] ay kapalı kaldı]. Bu süredeki kazanç kaybım [.....] TL'dir. Ayrıca müdafiime [.....] TL ödedim (makbuz ekte), ailem ziyaret ve kantin için [.....] TL harcadı. Belgelendiremediğim kalemler için bilirkişi incelemesi istiyorum.</w:t>
      </w:r>
    </w:p>
    <w:p>
      <w:pPr>
        <w:jc w:val="both"/>
        <w:spacing w:after="120" w:line="276" w:lineRule="auto"/>
      </w:pPr>
      <w:r>
        <w:rPr>
          <w:b/>
          <w:bCs/>
        </w:rPr>
        <w:t xml:space="preserve">HUKUKİ NEDENLER:</w:t>
      </w:r>
      <w:r>
        <w:t xml:space="preserve"> Anayasa m.19/son; Avrupa İnsan Hakları Sözleşmesi m.5/5; CMK m.141, 142, 143, 144; 6384 sayılı Kanun m.2/3-b, 5/4, 5/6, 5/B; ilgili mevzuat. [varsa emsal karar künyesi]</w:t>
      </w:r>
    </w:p>
    <w:p>
      <w:pPr>
        <w:jc w:val="both"/>
        <w:spacing w:after="120" w:line="276" w:lineRule="auto"/>
      </w:pPr>
      <w:r>
        <w:rPr>
          <w:b/>
          <w:bCs/>
        </w:rPr>
        <w:t xml:space="preserve">DELİLLER:</w:t>
      </w:r>
      <w:r>
        <w:t xml:space="preserve"> [İL] [NO]. [.....] Ceza Mahkemesinin Esas [Yıl/Sıra] sayılı dosyası ve [İL] Cumhuriyet Başsavcılığının Soruşturma [Yıl/Sıra] sayılı dosyası (getirtilmesini istiyorum), kesinleşme şerhli karar örneği, kesinleşmenin tebliğine ilişkin belge, gözaltı ve yakalama tutanakları, tutuklama ve tahliye kararları, ceza infaz kurumu giriş-çıkış yazısı, SGK hizmet dökümü, maaş bordroları, işten çıkış belgesi, vergi kayıtları, müdafilik ücret makbuzu, haber çıktıları, tanık: [Ad Soyad, adres], bilirkişi incelemesi ve her türlü yasal delil.</w:t>
      </w:r>
    </w:p>
    <w:p>
      <w:pPr>
        <w:jc w:val="both"/>
        <w:spacing w:after="120" w:line="276" w:lineRule="auto"/>
      </w:pPr>
      <w:r>
        <w:rPr>
          <w:b/>
          <w:bCs/>
        </w:rPr>
        <w:t xml:space="preserve">SONUÇ VE İSTEM:</w:t>
      </w:r>
      <w:r>
        <w:t xml:space="preserve"> Yukarıda açıklanan ve resen gözetilecek nedenlerle;</w:t>
      </w:r>
    </w:p>
    <w:p>
      <w:pPr>
        <w:jc w:val="both"/>
        <w:spacing w:after="120" w:line="276" w:lineRule="auto"/>
      </w:pPr>
      <w:r>
        <w:t xml:space="preserve">1. </w:t>
      </w:r>
      <w:r>
        <w:t xml:space="preserve">Fazlaya ilişkin haklarım saklı kalmak kaydıyla [.......] TL maddi ve [.......] TL manevi tazminatın [gözaltı / tutuklama] tarihi olan [gg.aa.20..] tarihinden itibaren işleyecek yasal faiziyle birlikte Devletten alınarak bana ödenmesine,</w:t>
      </w:r>
    </w:p>
    <w:p>
      <w:pPr>
        <w:jc w:val="both"/>
        <w:spacing w:after="120" w:line="276" w:lineRule="auto"/>
      </w:pPr>
      <w:r>
        <w:t xml:space="preserve">2. </w:t>
      </w:r>
      <w:r>
        <w:t xml:space="preserve">[Ağır ceza mahkemesine verilen dilekçede: İstemin duruşmalı olarak incelenmesine (CMK 142/7) ve] dilekçede gösterdiğim ceza dosyası ile kurum kayıtlarının getirtilmesine [Komisyon müracaatında: 6384 m.4/5, 4/6],</w:t>
      </w:r>
    </w:p>
    <w:p>
      <w:pPr>
        <w:jc w:val="both"/>
        <w:spacing w:after="120" w:line="276" w:lineRule="auto"/>
      </w:pPr>
      <w:r>
        <w:t xml:space="preserve">3. </w:t>
      </w:r>
      <w:r>
        <w:t xml:space="preserve">Dilekçede eksik bilgi veya belge görülürse istemin reddi yerine eksikliği gidermem için bir aylık süre verilmesine (CMK 142/4; 6384 m.5/A-3, 5/B-4),</w:t>
      </w:r>
    </w:p>
    <w:p>
      <w:pPr>
        <w:jc w:val="both"/>
        <w:spacing w:after="120" w:line="276" w:lineRule="auto"/>
      </w:pPr>
      <w:r>
        <w:t xml:space="preserve">4. </w:t>
      </w:r>
      <w:r>
        <w:t xml:space="preserve">Terditli olarak; istemin tamamı ya da bir kısmı sizin görev alanınıza girmiyorsa reddedilmeyerek ayrılmasına ve [Tazminat Komisyonuna / ağır ceza mahkemesine] gönderilmesine, bu durumda size başvurduğum tarihin esas alınmasına (CMK 142/2; 6384 m.5/B-2),</w:t>
      </w:r>
    </w:p>
    <w:p>
      <w:pPr>
        <w:jc w:val="both"/>
        <w:spacing w:after="120" w:line="276" w:lineRule="auto"/>
      </w:pPr>
      <w:r>
        <w:t xml:space="preserve">5. </w:t>
      </w:r>
      <w:r>
        <w:t xml:space="preserve">Manevi tazminat miktarı fazla bulunursa, tutuklu kaldığım süre ve kişisel durumum gözetilerek hakkaniyete uygun bir miktara hükmedilmesine,</w:t>
      </w:r>
    </w:p>
    <w:p>
      <w:pPr>
        <w:jc w:val="both"/>
        <w:spacing w:after="120" w:line="276" w:lineRule="auto"/>
      </w:pPr>
      <w:r>
        <w:t xml:space="preserve">6. </w:t>
      </w:r>
      <w:r>
        <w:t xml:space="preserve">Vekâlet ücretinin (CMK 142/9) Devletten alınarak bana verilmesine ve yargılama giderlerinin Devlet üzerinde bırakılmasına</w:t>
      </w:r>
    </w:p>
    <w:p>
      <w:pPr>
        <w:jc w:val="both"/>
        <w:spacing w:after="120" w:line="276" w:lineRule="auto"/>
      </w:pPr>
      <w:r>
        <w:t xml:space="preserve">karar verilmesini saygıyla arz ve talep ederim.</w:t>
      </w:r>
    </w:p>
    <w:p>
      <w:pPr>
        <w:jc w:val="right"/>
        <w:spacing w:after="120" w:line="276" w:lineRule="auto"/>
      </w:pPr>
      <w:r>
        <w:t xml:space="preserve">[gg.aa.2026]</w:t>
      </w:r>
    </w:p>
    <w:p>
      <w:pPr>
        <w:jc w:val="right"/>
        <w:spacing w:after="120" w:line="276" w:lineRule="auto"/>
      </w:pPr>
      <w:r>
        <w:t xml:space="preserve">DAVACI / MÜRACAAT EDEN</w:t>
      </w:r>
    </w:p>
    <w:p>
      <w:pPr>
        <w:jc w:val="right"/>
        <w:spacing w:after="120" w:line="276" w:lineRule="auto"/>
      </w:pPr>
      <w:r>
        <w:t xml:space="preserve">[Ad Soyad / İmza]</w:t>
      </w:r>
    </w:p>
    <w:p>
      <w:pPr>
        <w:jc w:val="both"/>
        <w:spacing w:after="120" w:line="276" w:lineRule="auto"/>
      </w:pPr>
      <w:r>
        <w:rPr>
          <w:b/>
          <w:bCs/>
        </w:rPr>
        <w:t xml:space="preserve">EKLER:</w:t>
      </w:r>
    </w:p>
    <w:p>
      <w:pPr>
        <w:jc w:val="both"/>
        <w:spacing w:after="120" w:line="276" w:lineRule="auto"/>
      </w:pPr>
      <w:r>
        <w:t xml:space="preserve">1. </w:t>
      </w:r>
      <w:r>
        <w:t xml:space="preserve">Kesinleşme şerhli beraat / kovuşturmaya yer olmadığı kararı örneği</w:t>
      </w:r>
    </w:p>
    <w:p>
      <w:pPr>
        <w:jc w:val="both"/>
        <w:spacing w:after="120" w:line="276" w:lineRule="auto"/>
      </w:pPr>
      <w:r>
        <w:t xml:space="preserve">2. </w:t>
      </w:r>
      <w:r>
        <w:t xml:space="preserve">Kesinleşmenin tebliğine ilişkin belge (tebligat mazbatası veya e-tebligat kaydı)</w:t>
      </w:r>
    </w:p>
    <w:p>
      <w:pPr>
        <w:jc w:val="both"/>
        <w:spacing w:after="120" w:line="276" w:lineRule="auto"/>
      </w:pPr>
      <w:r>
        <w:t xml:space="preserve">3. </w:t>
      </w:r>
      <w:r>
        <w:t xml:space="preserve">Tutuklama ve tahliye kararları, ceza infaz kurumu giriş-çıkış yazısı</w:t>
      </w:r>
    </w:p>
    <w:p>
      <w:pPr>
        <w:jc w:val="both"/>
        <w:spacing w:after="120" w:line="276" w:lineRule="auto"/>
      </w:pPr>
      <w:r>
        <w:t xml:space="preserve">4. </w:t>
      </w:r>
      <w:r>
        <w:t xml:space="preserve">Kimlik fotokopisi [vekille başvuruda: vekâletname]</w:t>
      </w:r>
    </w:p>
    <w:p>
      <w:pPr>
        <w:jc w:val="both"/>
        <w:spacing w:after="120" w:line="276" w:lineRule="auto"/>
      </w:pPr>
      <w:r>
        <w:t xml:space="preserve">5. </w:t>
      </w:r>
      <w:r>
        <w:t xml:space="preserve">Gelir ve gider belgeleri (SGK dökümü, bordro, işten çıkış belgesi, makbuzlar)</w:t>
      </w:r>
    </w:p>
    <w:p>
      <w:pPr>
        <w:jc w:val="both"/>
        <w:spacing w:after="120" w:line="276" w:lineRule="auto"/>
      </w:pPr>
      <w:r>
        <w:t xml:space="preserve">6. </w:t>
      </w:r>
      <w:r>
        <w:t xml:space="preserve">[Varsa: haber çıktıları, sağlık raporları, Anayasa Mahkemesi ihlal kararı]</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