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[İlk başvuruda boş bırakın; ek dilekçe veriyorsanız soruşturma numarasını yazın]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ŞİKÂYETÇİ (MÜŞTEKİ):</w:t>
      </w:r>
      <w:r>
        <w:t xml:space="preserve"> [Ad Soyad], T.C. Kimlik No: [……], Tebligat adresi: [……], Telefon: [……]</w:t>
      </w:r>
    </w:p>
    <w:p>
      <w:pPr>
        <w:jc w:val="both"/>
        <w:spacing w:after="120" w:line="276" w:lineRule="auto"/>
      </w:pPr>
      <w:r>
        <w:t xml:space="preserve">[Mağdur 18 yaşından küçükse: MAĞDUR: [Ad Soyad], T.C. Kimlik No: [……]; ŞİKÂYETÇİ VELİSİ / VASİSİ: [Ad Soyad], T.C. Kimlik No: [……]]</w:t>
      </w:r>
    </w:p>
    <w:p>
      <w:pPr>
        <w:jc w:val="both"/>
        <w:spacing w:after="120" w:line="276" w:lineRule="auto"/>
      </w:pPr>
      <w:r>
        <w:t xml:space="preserve">[varsa VEKİLİ: Av. [Ad Soyad], [Baro ve sicil no], [Adres]]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[SEÇENEK: [Ad Soyad], T.C. Kimlik No: [biliniyorsa], Adres: [ev veya işyeri adresi] / Kimliği tespit edilecek kişi: [telefon numarası] hattını ve [kullanıcı adı, profil bağlantısı] hesabını kullanan kişi]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Cinsel taciz (TCK 105/1) [varsa nitelikli hâl: TCK 105/2-[a / b / c / d / e]] [varsa birlikte işlenen: ısrarlı takip (TCK 123/A), tehdit (TCK 106), şantaj (TCK 107)]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[ilk olay gg.aa.yyyy, saat] ile [son olay gg.aa.yyyy, saat] arası; [adres / işyeri / okul / toplu taşıma hattı / uygulama adı]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ÖĞRENME TARİHİ:</w:t>
      </w:r>
      <w:r>
        <w:t xml:space="preserve"> Fiili [gg.aa.yyyy], failin kimliğini [gg.aa.yyyy] tarihinde öğrendim.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Şüphelinin bana yönelik cinsel amaçlı taciz eylemleri nedeniyle şikâyetçi olduğumun bildirilmesi, delillerin kaybolmadan toplanması ve şüpheli hakkında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Taraflar arasındaki ilişki:</w:t>
      </w:r>
      <w:r>
        <w:t xml:space="preserve"> Şüpheliyi [işyerimdeki amirim / aynı işyerinde çalıştığım kişi / öğretmenim, eğitmenim veya antrenörüm / komşum / akrabam / eski sevgilim / yalnız sosyal medyadan tanıdığım biri / hiç tanımadığım biri] olarak tanıyorum. [Aramızda duygusal veya cinsel bir yakınlık hiçbir zaman olmamıştır. / Aramızdaki ilişki [gg.aa.yyyy] tarihinde sona ermiş ve bunu şüpheliye açıkça bildirmiştim.]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Olayların tarih sırasıyla listesi:</w:t>
      </w:r>
      <w:r>
        <w:t xml:space="preserve"> Şüphelinin bana yönelik davranışları aşağıda tarih sırasıyla gösterilmiştir. Sözler ve mesajlar değiştirilmeden, tırnak içinde yazılmıştır; her olayın delili parantez içinde belirtilmiştir.</w:t>
      </w:r>
    </w:p>
    <w:p>
      <w:pPr>
        <w:jc w:val="both"/>
        <w:spacing w:after="120" w:line="276" w:lineRule="auto"/>
      </w:pPr>
      <w:r>
        <w:t xml:space="preserve">[gg.aa.yyyy, saat, yer veya uygulama]: "[söz, mesaj veya hareketin kısa anlatımı]" (Ek-[1])</w:t>
      </w:r>
    </w:p>
    <w:p>
      <w:pPr>
        <w:jc w:val="both"/>
        <w:spacing w:after="120" w:line="276" w:lineRule="auto"/>
      </w:pPr>
      <w:r>
        <w:t xml:space="preserve">[gg.aa.yyyy, saat, yer veya uygulama]: "[……]" (Ek-[2])</w:t>
      </w:r>
    </w:p>
    <w:p>
      <w:pPr>
        <w:jc w:val="both"/>
        <w:spacing w:after="120" w:line="276" w:lineRule="auto"/>
      </w:pPr>
      <w:r>
        <w:t xml:space="preserve">[gg.aa.yyyy, saat, yer veya uygulama]: "[……]" (Ek-[3])</w:t>
      </w:r>
    </w:p>
    <w:p>
      <w:pPr>
        <w:jc w:val="both"/>
        <w:spacing w:after="120" w:line="276" w:lineRule="auto"/>
      </w:pPr>
      <w:r>
        <w:t xml:space="preserve">[Olay sayısı fazlaysa: Diğer olaylar ekteki listede tarih sırasıyla gösterilmiştir (Ek-[4]).]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Bu davranışları istemediğim:</w:t>
      </w:r>
      <w:r>
        <w:t xml:space="preserve"> [gg.aa.yyyy] tarihinde şüpheliye "[rahatsız olduğumu bildiren söz veya mesaj]" diyerek bu davranışları istemediğimi açıkça bildirdim; şüpheli buna rağmen [davranışını sürdürdü / beni engelledikten sonra başka bir hesaptan yazmaya başladı]. [Açıkça itiraz edemediysem: Şüphelinin [amirim olması / yaşça büyük olması / beni yalnız yakalaması] nedeniyle korktum ve tepki veremedim; tepki verememem rızam olduğu anlamına gelmez.] Olayın ayrıntılarını ifademde ayrıca anlatmaya hazırım.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Birinci unsur, taciz fiili (TCK 105/1):</w:t>
      </w:r>
      <w:r>
        <w:t xml:space="preserve"> Kanun, vücuda temas olmaksızın bir kimseyi cinsel amaçla rahatsız eden davranışı cinsel taciz olarak tanımlar; tek bir söz, mesaj veya hareket de bu fiili oluşturabilir. Şüphelinin [gg.aa.yyyy] tarihli [sözü / mesajı / gönderdiği görüntü / yaptığı hareket] bu unsuru karşılar. Delili [ekran görüntüsü, tanık [Ad Soyad] beyanı, kamera kaydı]dır.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İkinci unsur, cinsel amaç:</w:t>
      </w:r>
      <w:r>
        <w:t xml:space="preserve"> Şüphelinin davranışı [cinsel ilişki teklifi / bedenime yönelik cinsel içerikli yorum / istemediğim hâlde gönderilen müstehcen fotoğraf veya video / benden çıplak fotoğraf istenmesi / cinsel içerikli hareketler] niteliğindedir. Sözlerin içeriği, gece saatlerinde ve yalnız olduğum anlarda tekrarlanması, şüphelinin [ısrarla buluşma istemesi] davranışın şaka ya da sıradan bir iltifat olmadığını, cinsel amaç taşıdığını gösterir. Delili [Ek-..]dır.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Kast ve etki:</w:t>
      </w:r>
      <w:r>
        <w:t xml:space="preserve"> Şüpheli davranışın beni rahatsız ettiğini [itirazımdan / yanıt vermememden / onu engellememden] bildiği hâlde davranışını sürdürmüştür; bu durum fiilin bilerek ve isteyerek işlendiğini gösterir. Yaşadıklarım nedeniyle [uyku düzenim bozuldu / işe veya okula gitmekte zorlanıyorum / psikolojik destek almaya başladım]. [Varsa: Psikolog veya hekim raporu ektedir (Ek-[..]).]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mesaj, DM, e-posta veya görüntülü arama] Taciz [WhatsApp / Instagram / Telegram / e-posta / SMS] üzerinden, [telefon numarası veya kullanıcı adı] hesabından gerçekleştirilmiştir. Bu durum, posta veya elektronik haberleşme araçlarının sağladığı kolaylıktan faydalanılarak işlenen nitelikli hâldir (TCK 105/2-d). Mesajların ekran görüntüleri gönderen hesap, tarih ve saat görünecek şekilde alınmış, profil bağlantısı [……] olarak kaydedilmiştir. Asılları telefonumda silinmeden durmaktadır ve telefonumu incelemeye vermeye hazırım.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amir, işveren, kamu görevlisi veya aile içi ilişki] Şüpheli [işyerindeki amirim / işverenim / [kurum] biriminde kamu görevlisi olarak işlemimi yürüten kişi / aile bireyim]dir. Taciz, [hizmet ilişkisinin / kamu görevinin / aile içi ilişkinin] sağladığı kolaylıktan faydalanılarak, [beni odasına çağırarak / izin ve vardiya kararlarını kullanarak / evde yalnız kaldığım anlarda] işlenmiştir (TCK 105/2-a).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aynı işyerinde çalışma] Şüpheliyle aynı işyerinde, [birim] bölümünde çalışıyoruz. Taciz [ortak kullanılan [mutfak / depo / servis aracı] içinde / mesai sonrası işyeri yazışma grubunda] işlenmiştir; bu hâl aynı işyerinde çalışmanın sağladığı kolaylıktan faydalanmadır (TCK 105/2-c). Durumu [gg.aa.yyyy] tarihinde [insan kaynakları birimine / yöneticime] yazılı olarak bildirdim (Ek-[..]).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öğretmen, eğitmen, sağlık personeli, bakıcı] Şüpheli, [okulda öğretmenim / kurstaki eğitmenim / sporcusu olduğum kulübün antrenörü / muayene olduğum sağlık kuruluşunda görevli / bakımımla yükümlü kişi]dir. Bu sıfat, taciz için gerekli yalnızlığı ve güveni sağlamıştır; fiil TCK 105/2-b kapsamındadır.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teşhir] Şüpheli [gg.aa.yyyy] tarihinde [toplu taşıma aracında / sokakta / apartman girişinde] bana bakarak cinsel organını göstermiştir. Bu fiil teşhir suretiyle işlenen nitelikli hâldir (TCK 105/2-e). Olay yerinde [aracın içindeki / durağın / işyerinin] kamerası bulunmaktadır.</w:t>
      </w:r>
    </w:p>
    <w:p>
      <w:pPr>
        <w:jc w:val="both"/>
        <w:spacing w:after="120" w:line="276" w:lineRule="auto"/>
      </w:pPr>
      <w:r>
        <w:t xml:space="preserve">12. </w:t>
      </w:r>
      <w:r>
        <w:t xml:space="preserve">[SEÇENEK — dosyanıza uyuyorsa kullanın: işi, okulu veya aileyi bırakmak zorunda kalma] Yaşadığım taciz nedeniyle [gg.aa.yyyy] tarihinde [işimden ayrılmak / okulumu değiştirmek veya kaydımı dondurmak / ailemin yanından ayrılmak] zorunda kaldım. [İşten çıkış belgesi / okul nakil veya kayıt dondurma belgesi] ektedir. Bu sonuç TCK 105/2 son cümle kapsamında cezanın alt sınırını bir yıla çıkarır.</w:t>
      </w:r>
    </w:p>
    <w:p>
      <w:pPr>
        <w:jc w:val="both"/>
        <w:spacing w:after="120" w:line="276" w:lineRule="auto"/>
      </w:pPr>
      <w:r>
        <w:t xml:space="preserve">13. </w:t>
      </w:r>
      <w:r>
        <w:t xml:space="preserve">[SEÇENEK — dosyanıza uyuyorsa kullanın: mağdur 18 yaşından küçük] Mağdur [gg.aa.yyyy] doğumlu olup olay tarihinde [..] yaşındadır. Fiilin çocuğa karşı işlenmesi TCK 105/1 uyarınca daha ağır cezayı gerektirir. Çocuğun ifadesinin uzman eşliğinde ve mümkünse bir kez alınmasını (CMK 236/2-4) ve kendisine istem aranmaksızın vekil görevlendirilmesini (CMK 234/2) talep ediyorum.</w:t>
      </w:r>
    </w:p>
    <w:p>
      <w:pPr>
        <w:jc w:val="both"/>
        <w:spacing w:after="120" w:line="276" w:lineRule="auto"/>
      </w:pPr>
      <w:r>
        <w:t xml:space="preserve">14. </w:t>
      </w:r>
      <w:r>
        <w:t xml:space="preserve">[SEÇENEK — dosyanıza uyuyorsa kullanın: bedene temas da oldu] Şüpheli [gg.aa.yyyy] tarihinde [bedenimin bir yerine dokunmuştur]. Temas içeren cinsel davranış cinsel taciz değil, cinsel saldırı suçunu (TCK 102/1) oluşturabilir. Bu fiilin ayrıca TCK 102 kapsamında değerlendirilmesini istiyorum; ayrıntıyı ifademde anlatacağım.</w:t>
      </w:r>
    </w:p>
    <w:p>
      <w:pPr>
        <w:jc w:val="both"/>
        <w:spacing w:after="120" w:line="276" w:lineRule="auto"/>
      </w:pPr>
      <w:r>
        <w:t xml:space="preserve">15. </w:t>
      </w:r>
      <w:r>
        <w:t xml:space="preserve">[SEÇENEK — dosyanıza uyuyorsa kullanın: ısrarlı takip, tehdit veya görüntü ile baskı] Şüpheli tacizle yetinmeyip [beni işyerimin önünde beklemiş, farklı hesaplardan sürekli yazmış / "[tehdit sözü]" diyerek beni tehdit etmiş / özel görüntülerimi yaymakla korkutarak benden [para / görüntü / buluşma] istemiştir]. Bu fiillerin ısrarlı takip (TCK 123/A), tehdit (TCK 106) ve şantaj (TCK 107) yönünden de ayrıca soruşturulmasını istiyorum.</w:t>
      </w:r>
    </w:p>
    <w:p>
      <w:pPr>
        <w:jc w:val="both"/>
        <w:spacing w:after="120" w:line="276" w:lineRule="auto"/>
      </w:pPr>
      <w:r>
        <w:t xml:space="preserve">16. </w:t>
      </w:r>
      <w:r>
        <w:rPr>
          <w:b/>
          <w:bCs/>
        </w:rPr>
        <w:t xml:space="preserve">Şikâyetin süresinde olduğu:</w:t>
      </w:r>
      <w:r>
        <w:t xml:space="preserve"> Cinsel taciz şikâyete bağlıdır. Fiili ve failin kimliğini [gg.aa.yyyy] tarihinde öğrendim; TCK 73/1'deki altı aylık süre içinde şikâyetçi oluyorum. [Şüphelinin kimliği henüz bilinmiyorsa: Hesabın arkasındaki kişiyi tanımıyorum; altı aylık süre kimliğin öğrenilmesiyle başlayacak olsa da delillerin kaybolmaması için şimdiden başvuruyorum.]</w:t>
      </w:r>
    </w:p>
    <w:p>
      <w:pPr>
        <w:jc w:val="both"/>
        <w:spacing w:after="120" w:line="276" w:lineRule="auto"/>
      </w:pPr>
      <w:r>
        <w:t xml:space="preserve">17. </w:t>
      </w:r>
      <w:r>
        <w:rPr>
          <w:b/>
          <w:bCs/>
        </w:rPr>
        <w:t xml:space="preserve">Delillerin kaybolma tehlikesi:</w:t>
      </w:r>
      <w:r>
        <w:t xml:space="preserve"> [Adres / işyeri / toplu taşıma aracı] kameralarının kayıtları kısa süre içinde üzerine yazılarak silinmektedir. Kayıtların derhâl istenmesini, [platform adı] hesabının kayıt bilgileri ile giriş kayıtlarının ve [telefon numarası] hattının abone bilgisinin getirtilmesini talep ediyorum.</w:t>
      </w:r>
    </w:p>
    <w:p>
      <w:pPr>
        <w:jc w:val="both"/>
        <w:spacing w:after="120" w:line="276" w:lineRule="auto"/>
      </w:pPr>
      <w:r>
        <w:t xml:space="preserve">18. </w:t>
      </w:r>
      <w:r>
        <w:rPr>
          <w:b/>
          <w:bCs/>
        </w:rPr>
        <w:t xml:space="preserve">Korunma talebi:</w:t>
      </w:r>
      <w:r>
        <w:t xml:space="preserve"> [Varsa: Şüphelinin bana yaklaşmasından ve [evime / işyerime / okuluma] gelmesinden endişe ediyorum. 6284 sayılı Kanun kapsamında koruyucu ve önleyici tedbir kararı verilmesi için gerekli başvurunun yapılmasını ve adres bilgilerimin şüpheliye karşı gizli tutulmasını istiyorum.]</w:t>
      </w:r>
    </w:p>
    <w:p>
      <w:pPr>
        <w:jc w:val="both"/>
        <w:spacing w:after="120" w:line="276" w:lineRule="auto"/>
      </w:pPr>
      <w:r>
        <w:t xml:space="preserve">19. </w:t>
      </w:r>
      <w:r>
        <w:rPr>
          <w:b/>
          <w:bCs/>
        </w:rPr>
        <w:t xml:space="preserve">Katılma hakkı:</w:t>
      </w:r>
      <w:r>
        <w:t xml:space="preserve"> Şüpheliden şikâyetçiyim. Kamu davası açılması hâlinde davaya katılma hakkımı ve maddi, manevi tazminat haklarımı saklı tutuyorum.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73, m. 105 [varsa: m. 102, m. 106, m. 107, m. 123/A]; 5271 sayılı CMK m. 158, m. 160, m. 234, m. 236 [kapsamdaysa: 6284 sayılı Kanun m. 5, m. 8]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Mesajların, gönderilen görüntülerin ve profil sayfasının ekran görüntüleri ile bağlantı adresleri; telefonumun incelenmesi,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[Platform adı] hesabının kayıt, giriş ve IP bilgileri ile [telefon numarası] hattının abone bilgisi; arama ve mesaj kayıtlarının, CMK 135'teki şartların bulunması hâlinde hâkim kararıyla getirtilmesi,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[Adres / işyeri / araç] kamera kayıtları,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Tanık [Ad Soyad, telefon] ve olayı ilk anlattığım kişi [Ad Soyad, telefon] beyanları,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[Varsa: İnsan kaynaklarına veya okul yönetimine yapılan bildirim ve verilen cevap, işyeri yazışmaları],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[Varsa: Psikolog veya hekim raporu, işten çıkış veya okul nakil belgesi] ve sair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açıkladığım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 soruşturma başlatılmasını, kimliği belli değilse hat ve hesap kullanıcısının tespit edilmesini ve ifadesinin alınmasını,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Delillerde sayılan kamera kayıtlarının silinmeden getirtilmesini, telefonumdaki yazışmaların incelenmesini, hesap ve hat kayıtlarının istenmesini ve tanıkların dinlenmesini,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 hakkında TCK 105/1 [ve 105/2-[bent]] uyarınca kamu davası açılmasını; [temas varsa: fiilin TCK 102 kapsamında değerlendirilmesini,]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Fiili ve faili [gg.aa.yyyy] tarihinde öğrendiğimden şikâyetimin TCK 73/1'deki altı aylık süre içinde yapıldığının tespitini,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Kamu davası açılırsa davaya katılma ve tazminat haklarımın saklı tutulmasını, [kapsamdaysa: 6284 sayılı Kanun uyarınca koruma tedbiri için gerekli başvurunun yapılmasını,]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Verilecek kararın yukarıdaki tebligat adresime bildirilmesini saygıyla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Ekran görüntüleri ve bağlantı adresleri listesi ([sayı] sayfa)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Dışa aktarılmış yazışma dosyası veya ses kaydı içeren USB bellek]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İnsan kaynakları veya okul yönetimine bildirim örneği]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[Varsa: Hekim veya psikolog raporu, işten çıkış ya da okul nakil belgesi]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[Mağdur çocuksa: Velayet veya vesayeti gösteren belge]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Kimlik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